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44214" w:rsidR="00E44214" w:rsidP="665EA545" w:rsidRDefault="00E44214" w14:paraId="6D75931F" w14:textId="54651F28">
      <w:pPr>
        <w:rPr>
          <w:rFonts w:ascii="Calibri" w:hAnsi="Calibri" w:eastAsia="Calibri" w:cs="Calibri" w:asciiTheme="majorAscii" w:hAnsiTheme="majorAscii" w:eastAsiaTheme="majorAscii" w:cstheme="majorAscii"/>
          <w:noProof w:val="0"/>
          <w:sz w:val="20"/>
          <w:szCs w:val="20"/>
          <w:lang w:val="en-GB"/>
        </w:rPr>
      </w:pPr>
      <w:r w:rsidRPr="665EA545" w:rsidR="27D8196F">
        <w:rPr>
          <w:rFonts w:ascii="Calibri" w:hAnsi="Calibri" w:eastAsia="Calibri" w:cs="Calibri" w:asciiTheme="majorAscii" w:hAnsiTheme="majorAscii" w:eastAsiaTheme="majorAscii" w:cstheme="majorAscii"/>
          <w:b w:val="1"/>
          <w:bCs w:val="1"/>
          <w:noProof w:val="0"/>
          <w:sz w:val="20"/>
          <w:szCs w:val="20"/>
          <w:lang w:val="en-GB"/>
        </w:rPr>
        <w:t>3</w:t>
      </w:r>
      <w:r w:rsidRPr="665EA545" w:rsidR="27D8196F">
        <w:rPr>
          <w:rFonts w:ascii="Calibri" w:hAnsi="Calibri" w:eastAsia="Calibri" w:cs="Calibri" w:asciiTheme="majorAscii" w:hAnsiTheme="majorAscii" w:eastAsiaTheme="majorAscii" w:cstheme="majorAscii"/>
          <w:b w:val="1"/>
          <w:bCs w:val="1"/>
          <w:noProof w:val="0"/>
          <w:sz w:val="20"/>
          <w:szCs w:val="20"/>
          <w:vertAlign w:val="superscript"/>
          <w:lang w:val="en-GB"/>
        </w:rPr>
        <w:t>rd</w:t>
      </w:r>
      <w:r w:rsidRPr="665EA545" w:rsidR="27D8196F">
        <w:rPr>
          <w:rFonts w:ascii="Calibri" w:hAnsi="Calibri" w:eastAsia="Calibri" w:cs="Calibri" w:asciiTheme="majorAscii" w:hAnsiTheme="majorAscii" w:eastAsiaTheme="majorAscii" w:cstheme="majorAscii"/>
          <w:b w:val="1"/>
          <w:bCs w:val="1"/>
          <w:noProof w:val="0"/>
          <w:sz w:val="20"/>
          <w:szCs w:val="20"/>
          <w:lang w:val="en-GB"/>
        </w:rPr>
        <w:t xml:space="preserve"> </w:t>
      </w:r>
      <w:r w:rsidRPr="665EA545" w:rsidR="4FB2F0B0">
        <w:rPr>
          <w:rFonts w:ascii="Calibri" w:hAnsi="Calibri" w:eastAsia="Calibri" w:cs="Calibri" w:asciiTheme="majorAscii" w:hAnsiTheme="majorAscii" w:eastAsiaTheme="majorAscii" w:cstheme="majorAscii"/>
          <w:b w:val="1"/>
          <w:bCs w:val="1"/>
          <w:noProof w:val="0"/>
          <w:sz w:val="20"/>
          <w:szCs w:val="20"/>
          <w:lang w:val="en-GB"/>
        </w:rPr>
        <w:t>Week Michaelmas Term 20</w:t>
      </w:r>
      <w:r w:rsidRPr="665EA545" w:rsidR="5C078AD7">
        <w:rPr>
          <w:rFonts w:ascii="Calibri" w:hAnsi="Calibri" w:eastAsia="Calibri" w:cs="Calibri" w:asciiTheme="majorAscii" w:hAnsiTheme="majorAscii" w:eastAsiaTheme="majorAscii" w:cstheme="majorAscii"/>
          <w:b w:val="1"/>
          <w:bCs w:val="1"/>
          <w:noProof w:val="0"/>
          <w:sz w:val="20"/>
          <w:szCs w:val="20"/>
          <w:lang w:val="en-GB"/>
        </w:rPr>
        <w:t>23</w:t>
      </w:r>
      <w:r w:rsidRPr="665EA545" w:rsidR="4FB2F0B0">
        <w:rPr>
          <w:rFonts w:ascii="Calibri" w:hAnsi="Calibri" w:eastAsia="Calibri" w:cs="Calibri" w:asciiTheme="majorAscii" w:hAnsiTheme="majorAscii" w:eastAsiaTheme="majorAscii" w:cstheme="majorAscii"/>
          <w:b w:val="1"/>
          <w:bCs w:val="1"/>
          <w:noProof w:val="0"/>
          <w:sz w:val="20"/>
          <w:szCs w:val="20"/>
          <w:lang w:val="en-GB"/>
        </w:rPr>
        <w:t> Student Council</w:t>
      </w:r>
      <w:r w:rsidRPr="665EA545" w:rsidR="4FB2F0B0">
        <w:rPr>
          <w:rFonts w:ascii="Calibri" w:hAnsi="Calibri" w:eastAsia="Calibri" w:cs="Calibri" w:asciiTheme="majorAscii" w:hAnsiTheme="majorAscii" w:eastAsiaTheme="majorAscii" w:cstheme="majorAscii"/>
          <w:noProof w:val="0"/>
          <w:sz w:val="20"/>
          <w:szCs w:val="20"/>
          <w:lang w:val="en-GB"/>
        </w:rPr>
        <w:t>    </w:t>
      </w:r>
    </w:p>
    <w:p w:rsidR="665EA545" w:rsidP="665EA545" w:rsidRDefault="665EA545" w14:paraId="7F0D6FE2" w14:textId="0E948D83">
      <w:pPr>
        <w:pStyle w:val="Normal"/>
        <w:rPr>
          <w:rFonts w:ascii="Calibri" w:hAnsi="Calibri" w:eastAsia="Calibri" w:cs="Calibri" w:asciiTheme="majorAscii" w:hAnsiTheme="majorAscii" w:eastAsiaTheme="majorAscii" w:cstheme="majorAscii"/>
          <w:noProof w:val="0"/>
          <w:sz w:val="20"/>
          <w:szCs w:val="20"/>
          <w:lang w:val="en-GB"/>
        </w:rPr>
      </w:pPr>
    </w:p>
    <w:p w:rsidR="008C1CED" w:rsidP="665EA545" w:rsidRDefault="00E84CEA" w14:paraId="5B2E0EE6" w14:textId="532974FB">
      <w:pPr>
        <w:rPr>
          <w:rFonts w:ascii="Calibri" w:hAnsi="Calibri" w:eastAsia="Calibri" w:cs="Calibri" w:asciiTheme="majorAscii" w:hAnsiTheme="majorAscii" w:eastAsiaTheme="majorAscii" w:cstheme="majorAscii"/>
          <w:b w:val="1"/>
          <w:bCs w:val="1"/>
          <w:sz w:val="20"/>
          <w:szCs w:val="20"/>
        </w:rPr>
      </w:pPr>
      <w:r w:rsidRPr="665EA545" w:rsidR="0A382791">
        <w:rPr>
          <w:rFonts w:ascii="Calibri" w:hAnsi="Calibri" w:eastAsia="Calibri" w:cs="Calibri" w:asciiTheme="majorAscii" w:hAnsiTheme="majorAscii" w:eastAsiaTheme="majorAscii" w:cstheme="majorAscii"/>
          <w:b w:val="1"/>
          <w:bCs w:val="1"/>
          <w:sz w:val="20"/>
          <w:szCs w:val="20"/>
        </w:rPr>
        <w:t>TIME:</w:t>
      </w:r>
      <w:r w:rsidRPr="665EA545" w:rsidR="5432B3F0">
        <w:rPr>
          <w:rFonts w:ascii="Calibri" w:hAnsi="Calibri" w:eastAsia="Calibri" w:cs="Calibri" w:asciiTheme="majorAscii" w:hAnsiTheme="majorAscii" w:eastAsiaTheme="majorAscii" w:cstheme="majorAscii"/>
          <w:b w:val="1"/>
          <w:bCs w:val="1"/>
          <w:sz w:val="20"/>
          <w:szCs w:val="20"/>
        </w:rPr>
        <w:t xml:space="preserve"> 17:30</w:t>
      </w:r>
      <w:r>
        <w:tab/>
      </w:r>
      <w:r>
        <w:tab/>
      </w:r>
    </w:p>
    <w:p w:rsidR="008C1CED" w:rsidP="665EA545" w:rsidRDefault="00E84CEA" w14:paraId="0F9148A9" w14:textId="6A80A4EC">
      <w:pPr>
        <w:rPr>
          <w:rFonts w:ascii="Calibri" w:hAnsi="Calibri" w:eastAsia="Calibri" w:cs="Calibri" w:asciiTheme="majorAscii" w:hAnsiTheme="majorAscii" w:eastAsiaTheme="majorAscii" w:cstheme="majorAscii"/>
          <w:b w:val="1"/>
          <w:bCs w:val="1"/>
          <w:sz w:val="20"/>
          <w:szCs w:val="20"/>
        </w:rPr>
      </w:pPr>
      <w:r w:rsidRPr="665EA545" w:rsidR="0A382791">
        <w:rPr>
          <w:rFonts w:ascii="Calibri" w:hAnsi="Calibri" w:eastAsia="Calibri" w:cs="Calibri" w:asciiTheme="majorAscii" w:hAnsiTheme="majorAscii" w:eastAsiaTheme="majorAscii" w:cstheme="majorAscii"/>
          <w:b w:val="1"/>
          <w:bCs w:val="1"/>
          <w:sz w:val="20"/>
          <w:szCs w:val="20"/>
        </w:rPr>
        <w:t>DATE:</w:t>
      </w:r>
      <w:r w:rsidRPr="665EA545" w:rsidR="6F639DF4">
        <w:rPr>
          <w:rFonts w:ascii="Calibri" w:hAnsi="Calibri" w:eastAsia="Calibri" w:cs="Calibri" w:asciiTheme="majorAscii" w:hAnsiTheme="majorAscii" w:eastAsiaTheme="majorAscii" w:cstheme="majorAscii"/>
          <w:b w:val="1"/>
          <w:bCs w:val="1"/>
          <w:sz w:val="20"/>
          <w:szCs w:val="20"/>
        </w:rPr>
        <w:t xml:space="preserve"> Tuesday </w:t>
      </w:r>
      <w:r w:rsidRPr="665EA545" w:rsidR="438841A0">
        <w:rPr>
          <w:rFonts w:ascii="Calibri" w:hAnsi="Calibri" w:eastAsia="Calibri" w:cs="Calibri" w:asciiTheme="majorAscii" w:hAnsiTheme="majorAscii" w:eastAsiaTheme="majorAscii" w:cstheme="majorAscii"/>
          <w:b w:val="1"/>
          <w:bCs w:val="1"/>
          <w:sz w:val="20"/>
          <w:szCs w:val="20"/>
        </w:rPr>
        <w:t>24</w:t>
      </w:r>
      <w:r w:rsidRPr="665EA545" w:rsidR="438841A0">
        <w:rPr>
          <w:rFonts w:ascii="Calibri" w:hAnsi="Calibri" w:eastAsia="Calibri" w:cs="Calibri" w:asciiTheme="majorAscii" w:hAnsiTheme="majorAscii" w:eastAsiaTheme="majorAscii" w:cstheme="majorAscii"/>
          <w:b w:val="1"/>
          <w:bCs w:val="1"/>
          <w:sz w:val="20"/>
          <w:szCs w:val="20"/>
          <w:vertAlign w:val="superscript"/>
        </w:rPr>
        <w:t>th</w:t>
      </w:r>
      <w:r w:rsidRPr="665EA545" w:rsidR="438841A0">
        <w:rPr>
          <w:rFonts w:ascii="Calibri" w:hAnsi="Calibri" w:eastAsia="Calibri" w:cs="Calibri" w:asciiTheme="majorAscii" w:hAnsiTheme="majorAscii" w:eastAsiaTheme="majorAscii" w:cstheme="majorAscii"/>
          <w:b w:val="1"/>
          <w:bCs w:val="1"/>
          <w:sz w:val="20"/>
          <w:szCs w:val="20"/>
        </w:rPr>
        <w:t xml:space="preserve"> October 2023</w:t>
      </w:r>
      <w:r>
        <w:tab/>
      </w:r>
    </w:p>
    <w:p w:rsidRPr="00E44214" w:rsidR="00E84CEA" w:rsidP="665EA545" w:rsidRDefault="00E84CEA" w14:paraId="2BB7E08B" w14:textId="0008B5A5">
      <w:pPr>
        <w:rPr>
          <w:rFonts w:ascii="Calibri" w:hAnsi="Calibri" w:eastAsia="Calibri" w:cs="Calibri" w:asciiTheme="majorAscii" w:hAnsiTheme="majorAscii" w:eastAsiaTheme="majorAscii" w:cstheme="majorAscii"/>
          <w:b w:val="1"/>
          <w:bCs w:val="1"/>
          <w:sz w:val="20"/>
          <w:szCs w:val="20"/>
        </w:rPr>
      </w:pPr>
      <w:r w:rsidRPr="665EA545" w:rsidR="0A382791">
        <w:rPr>
          <w:rFonts w:ascii="Calibri" w:hAnsi="Calibri" w:eastAsia="Calibri" w:cs="Calibri" w:asciiTheme="majorAscii" w:hAnsiTheme="majorAscii" w:eastAsiaTheme="majorAscii" w:cstheme="majorAscii"/>
          <w:b w:val="1"/>
          <w:bCs w:val="1"/>
          <w:sz w:val="20"/>
          <w:szCs w:val="20"/>
        </w:rPr>
        <w:t>LOCATION:</w:t>
      </w:r>
      <w:r w:rsidRPr="665EA545" w:rsidR="10272AA7">
        <w:rPr>
          <w:rFonts w:ascii="Calibri" w:hAnsi="Calibri" w:eastAsia="Calibri" w:cs="Calibri" w:asciiTheme="majorAscii" w:hAnsiTheme="majorAscii" w:eastAsiaTheme="majorAscii" w:cstheme="majorAscii"/>
          <w:b w:val="1"/>
          <w:bCs w:val="1"/>
          <w:sz w:val="20"/>
          <w:szCs w:val="20"/>
        </w:rPr>
        <w:t xml:space="preserve"> </w:t>
      </w:r>
      <w:r w:rsidRPr="665EA545" w:rsidR="0EEA00E8">
        <w:rPr>
          <w:rFonts w:ascii="Calibri" w:hAnsi="Calibri" w:eastAsia="Calibri" w:cs="Calibri" w:asciiTheme="majorAscii" w:hAnsiTheme="majorAscii" w:eastAsiaTheme="majorAscii" w:cstheme="majorAscii"/>
          <w:b w:val="1"/>
          <w:bCs w:val="1"/>
          <w:sz w:val="20"/>
          <w:szCs w:val="20"/>
        </w:rPr>
        <w:t>Exeter College</w:t>
      </w:r>
    </w:p>
    <w:p w:rsidR="60C8387A" w:rsidP="665EA545" w:rsidRDefault="60C8387A" w14:paraId="7893D865" w14:textId="3D70E90C">
      <w:pPr>
        <w:pStyle w:val="Normal"/>
        <w:rPr>
          <w:rFonts w:ascii="Calibri" w:hAnsi="Calibri" w:eastAsia="Calibri" w:cs="Calibri" w:asciiTheme="majorAscii" w:hAnsiTheme="majorAscii" w:eastAsiaTheme="majorAscii" w:cstheme="majorAscii"/>
          <w:b w:val="1"/>
          <w:bCs w:val="1"/>
          <w:sz w:val="20"/>
          <w:szCs w:val="20"/>
        </w:rPr>
      </w:pPr>
    </w:p>
    <w:p w:rsidRPr="00E44214" w:rsidR="00E84CEA" w:rsidP="665EA545" w:rsidRDefault="00E84CEA" w14:paraId="68B032CD" w14:textId="18D64946">
      <w:pPr>
        <w:widowControl w:val="0"/>
        <w:autoSpaceDE w:val="0"/>
        <w:autoSpaceDN w:val="0"/>
        <w:adjustRightInd w:val="0"/>
        <w:spacing w:line="340" w:lineRule="atLeast"/>
        <w:rPr>
          <w:rFonts w:ascii="Calibri" w:hAnsi="Calibri" w:eastAsia="Calibri" w:cs="Calibri" w:asciiTheme="majorAscii" w:hAnsiTheme="majorAscii" w:eastAsiaTheme="majorAscii" w:cstheme="majorAscii"/>
          <w:b w:val="1"/>
          <w:bCs w:val="1"/>
          <w:color w:val="000C2B"/>
          <w:sz w:val="20"/>
          <w:szCs w:val="20"/>
          <w:lang w:val="en-US"/>
        </w:rPr>
      </w:pPr>
      <w:r w:rsidRPr="665EA545" w:rsidR="0A382791">
        <w:rPr>
          <w:rFonts w:ascii="Calibri" w:hAnsi="Calibri" w:eastAsia="Calibri" w:cs="Calibri" w:asciiTheme="majorAscii" w:hAnsiTheme="majorAscii" w:eastAsiaTheme="majorAscii" w:cstheme="majorAscii"/>
          <w:color w:val="0F0F0F"/>
          <w:sz w:val="20"/>
          <w:szCs w:val="20"/>
          <w:lang w:val="en-US"/>
        </w:rPr>
        <w:t>If</w:t>
      </w:r>
      <w:r w:rsidRPr="665EA545" w:rsidR="3446D360">
        <w:rPr>
          <w:rFonts w:ascii="Calibri" w:hAnsi="Calibri" w:eastAsia="Calibri" w:cs="Calibri" w:asciiTheme="majorAscii" w:hAnsiTheme="majorAscii" w:eastAsiaTheme="majorAscii" w:cstheme="majorAscii"/>
          <w:color w:val="0F0F0F"/>
          <w:sz w:val="20"/>
          <w:szCs w:val="20"/>
          <w:lang w:val="en-US"/>
        </w:rPr>
        <w:t xml:space="preserve"> you have any questions about </w:t>
      </w:r>
      <w:r w:rsidRPr="665EA545" w:rsidR="71389577">
        <w:rPr>
          <w:rFonts w:ascii="Calibri" w:hAnsi="Calibri" w:eastAsia="Calibri" w:cs="Calibri" w:asciiTheme="majorAscii" w:hAnsiTheme="majorAscii" w:eastAsiaTheme="majorAscii" w:cstheme="majorAscii"/>
          <w:color w:val="0F0F0F"/>
          <w:sz w:val="20"/>
          <w:szCs w:val="20"/>
          <w:lang w:val="en-US"/>
        </w:rPr>
        <w:t>Student</w:t>
      </w:r>
      <w:r w:rsidRPr="665EA545" w:rsidR="0A382791">
        <w:rPr>
          <w:rFonts w:ascii="Calibri" w:hAnsi="Calibri" w:eastAsia="Calibri" w:cs="Calibri" w:asciiTheme="majorAscii" w:hAnsiTheme="majorAscii" w:eastAsiaTheme="majorAscii" w:cstheme="majorAscii"/>
          <w:color w:val="0F0F0F"/>
          <w:sz w:val="20"/>
          <w:szCs w:val="20"/>
          <w:lang w:val="en-US"/>
        </w:rPr>
        <w:t xml:space="preserve"> Council, please feel free to contact: </w:t>
      </w:r>
      <w:r>
        <w:br/>
      </w:r>
      <w:r w:rsidRPr="665EA545" w:rsidR="3446D360">
        <w:rPr>
          <w:rFonts w:ascii="Calibri" w:hAnsi="Calibri" w:eastAsia="Calibri" w:cs="Calibri" w:asciiTheme="majorAscii" w:hAnsiTheme="majorAscii" w:eastAsiaTheme="majorAscii" w:cstheme="majorAscii"/>
          <w:b w:val="1"/>
          <w:bCs w:val="1"/>
          <w:color w:val="0F0F0F"/>
          <w:sz w:val="20"/>
          <w:szCs w:val="20"/>
          <w:lang w:val="en-US"/>
        </w:rPr>
        <w:t xml:space="preserve">Chair of </w:t>
      </w:r>
      <w:r w:rsidRPr="665EA545" w:rsidR="3446D360">
        <w:rPr>
          <w:rFonts w:ascii="Calibri" w:hAnsi="Calibri" w:eastAsia="Calibri" w:cs="Calibri" w:asciiTheme="majorAscii" w:hAnsiTheme="majorAscii" w:eastAsiaTheme="majorAscii" w:cstheme="majorAscii"/>
          <w:b w:val="1"/>
          <w:bCs w:val="1"/>
          <w:color w:val="0F0F0F"/>
          <w:sz w:val="20"/>
          <w:szCs w:val="20"/>
          <w:lang w:val="en-US"/>
        </w:rPr>
        <w:t>Oxford</w:t>
      </w:r>
      <w:r w:rsidRPr="665EA545" w:rsidR="0A382791">
        <w:rPr>
          <w:rFonts w:ascii="Calibri" w:hAnsi="Calibri" w:eastAsia="Calibri" w:cs="Calibri" w:asciiTheme="majorAscii" w:hAnsiTheme="majorAscii" w:eastAsiaTheme="majorAscii" w:cstheme="majorAscii"/>
          <w:b w:val="1"/>
          <w:bCs w:val="1"/>
          <w:color w:val="0F0F0F"/>
          <w:sz w:val="20"/>
          <w:szCs w:val="20"/>
          <w:lang w:val="en-US"/>
        </w:rPr>
        <w:t>SU</w:t>
      </w:r>
      <w:r w:rsidRPr="665EA545" w:rsidR="0A382791">
        <w:rPr>
          <w:rFonts w:ascii="Calibri" w:hAnsi="Calibri" w:eastAsia="Calibri" w:cs="Calibri" w:asciiTheme="majorAscii" w:hAnsiTheme="majorAscii" w:eastAsiaTheme="majorAscii" w:cstheme="majorAscii"/>
          <w:b w:val="1"/>
          <w:bCs w:val="1"/>
          <w:color w:val="0F0F0F"/>
          <w:sz w:val="20"/>
          <w:szCs w:val="20"/>
          <w:lang w:val="en-US"/>
        </w:rPr>
        <w:t xml:space="preserve"> Council</w:t>
      </w:r>
      <w:r w:rsidRPr="665EA545" w:rsidR="66D60EEB">
        <w:rPr>
          <w:rFonts w:ascii="Calibri" w:hAnsi="Calibri" w:eastAsia="Calibri" w:cs="Calibri" w:asciiTheme="majorAscii" w:hAnsiTheme="majorAscii" w:eastAsiaTheme="majorAscii" w:cstheme="majorAscii"/>
          <w:b w:val="1"/>
          <w:bCs w:val="1"/>
          <w:color w:val="0F0F0F"/>
          <w:sz w:val="20"/>
          <w:szCs w:val="20"/>
          <w:lang w:val="en-US"/>
        </w:rPr>
        <w:t xml:space="preserve">: </w:t>
      </w:r>
      <w:hyperlink r:id="R096fef26f49e4f3e">
        <w:r w:rsidRPr="665EA545" w:rsidR="71389577">
          <w:rPr>
            <w:rStyle w:val="Hyperlink"/>
            <w:rFonts w:ascii="Calibri" w:hAnsi="Calibri" w:eastAsia="Calibri" w:cs="Calibri" w:asciiTheme="majorAscii" w:hAnsiTheme="majorAscii" w:eastAsiaTheme="majorAscii" w:cstheme="majorAscii"/>
            <w:b w:val="1"/>
            <w:bCs w:val="1"/>
            <w:sz w:val="20"/>
            <w:szCs w:val="20"/>
            <w:lang w:val="en-US"/>
          </w:rPr>
          <w:t>chair@oxfordsu.ox.ac.uk</w:t>
        </w:r>
      </w:hyperlink>
    </w:p>
    <w:p w:rsidR="60C8387A" w:rsidP="665EA545" w:rsidRDefault="60C8387A" w14:paraId="3BC7582C" w14:textId="7AF77AF6">
      <w:pPr>
        <w:widowControl w:val="0"/>
        <w:spacing w:before="120" w:after="240" w:line="340" w:lineRule="atLeast"/>
        <w:rPr>
          <w:rFonts w:ascii="Calibri" w:hAnsi="Calibri" w:eastAsia="Calibri" w:cs="Calibri" w:asciiTheme="majorAscii" w:hAnsiTheme="majorAscii" w:eastAsiaTheme="majorAscii" w:cstheme="majorAscii"/>
          <w:b w:val="1"/>
          <w:bCs w:val="1"/>
          <w:color w:val="0F0F0F"/>
          <w:sz w:val="20"/>
          <w:szCs w:val="20"/>
          <w:lang w:val="en-US"/>
        </w:rPr>
      </w:pPr>
      <w:r w:rsidRPr="665EA545" w:rsidR="4E485925">
        <w:rPr>
          <w:rFonts w:ascii="Calibri" w:hAnsi="Calibri" w:eastAsia="Calibri" w:cs="Calibri" w:asciiTheme="majorAscii" w:hAnsiTheme="majorAscii" w:eastAsiaTheme="majorAscii" w:cstheme="majorAscii"/>
          <w:b w:val="1"/>
          <w:bCs w:val="1"/>
          <w:color w:val="0F0F0F"/>
          <w:sz w:val="20"/>
          <w:szCs w:val="20"/>
          <w:lang w:val="en-US"/>
        </w:rPr>
        <w:t>SU Staff</w:t>
      </w:r>
      <w:r w:rsidRPr="665EA545" w:rsidR="22EC8DA7">
        <w:rPr>
          <w:rFonts w:ascii="Calibri" w:hAnsi="Calibri" w:eastAsia="Calibri" w:cs="Calibri" w:asciiTheme="majorAscii" w:hAnsiTheme="majorAscii" w:eastAsiaTheme="majorAscii" w:cstheme="majorAscii"/>
          <w:b w:val="1"/>
          <w:bCs w:val="1"/>
          <w:color w:val="0F0F0F"/>
          <w:sz w:val="20"/>
          <w:szCs w:val="20"/>
          <w:lang w:val="en-US"/>
        </w:rPr>
        <w:t xml:space="preserve">: </w:t>
      </w:r>
      <w:r w:rsidRPr="665EA545" w:rsidR="5D094BD9">
        <w:rPr>
          <w:rFonts w:ascii="Calibri" w:hAnsi="Calibri" w:eastAsia="Calibri" w:cs="Calibri" w:asciiTheme="majorAscii" w:hAnsiTheme="majorAscii" w:eastAsiaTheme="majorAscii" w:cstheme="majorAscii"/>
          <w:b w:val="1"/>
          <w:bCs w:val="1"/>
          <w:color w:val="0F0F0F"/>
          <w:sz w:val="20"/>
          <w:szCs w:val="20"/>
          <w:lang w:val="en-US"/>
        </w:rPr>
        <w:t>studentengagement</w:t>
      </w:r>
      <w:hyperlink r:id="R4048a6b106964453">
        <w:r w:rsidRPr="665EA545" w:rsidR="71389577">
          <w:rPr>
            <w:rStyle w:val="Hyperlink"/>
            <w:rFonts w:ascii="Calibri" w:hAnsi="Calibri" w:eastAsia="Calibri" w:cs="Calibri" w:asciiTheme="majorAscii" w:hAnsiTheme="majorAscii" w:eastAsiaTheme="majorAscii" w:cstheme="majorAscii"/>
            <w:b w:val="1"/>
            <w:bCs w:val="1"/>
            <w:sz w:val="20"/>
            <w:szCs w:val="20"/>
            <w:lang w:val="en-US"/>
          </w:rPr>
          <w:t>@oxfordsu.ox.ac.uk</w:t>
        </w:r>
      </w:hyperlink>
      <w:r w:rsidRPr="665EA545" w:rsidR="22EC8DA7">
        <w:rPr>
          <w:rFonts w:ascii="Calibri" w:hAnsi="Calibri" w:eastAsia="Calibri" w:cs="Calibri" w:asciiTheme="majorAscii" w:hAnsiTheme="majorAscii" w:eastAsiaTheme="majorAscii" w:cstheme="majorAscii"/>
          <w:b w:val="1"/>
          <w:bCs w:val="1"/>
          <w:color w:val="0F0F0F"/>
          <w:sz w:val="20"/>
          <w:szCs w:val="20"/>
          <w:lang w:val="en-US"/>
        </w:rPr>
        <w:t xml:space="preserve"> </w:t>
      </w:r>
    </w:p>
    <w:p w:rsidR="665EA545" w:rsidP="665EA545" w:rsidRDefault="665EA545" w14:paraId="63008825" w14:textId="54FAFB0D">
      <w:pPr>
        <w:pStyle w:val="Normal"/>
        <w:widowControl w:val="0"/>
        <w:spacing w:before="120" w:after="240" w:line="340" w:lineRule="atLeast"/>
        <w:rPr>
          <w:rFonts w:ascii="Calibri" w:hAnsi="Calibri" w:eastAsia="Calibri" w:cs="Calibri" w:asciiTheme="majorAscii" w:hAnsiTheme="majorAscii" w:eastAsiaTheme="majorAscii" w:cstheme="majorAscii"/>
          <w:b w:val="1"/>
          <w:bCs w:val="1"/>
          <w:color w:val="0F0F0F"/>
          <w:sz w:val="20"/>
          <w:szCs w:val="20"/>
          <w:lang w:val="en-US"/>
        </w:rPr>
      </w:pPr>
    </w:p>
    <w:p w:rsidR="1BFA88B0" w:rsidP="665EA545" w:rsidRDefault="1BFA88B0" w14:paraId="4CFD3CE6" w14:textId="5B86803D">
      <w:pPr>
        <w:pStyle w:val="Normal"/>
        <w:widowControl w:val="0"/>
        <w:spacing w:before="120" w:after="240" w:line="340" w:lineRule="atLeast"/>
        <w:rPr>
          <w:rFonts w:ascii="Calibri" w:hAnsi="Calibri" w:eastAsia="Calibri" w:cs="Calibri" w:asciiTheme="majorAscii" w:hAnsiTheme="majorAscii" w:eastAsiaTheme="majorAscii" w:cstheme="majorAscii"/>
          <w:b w:val="1"/>
          <w:bCs w:val="1"/>
          <w:color w:val="0F0F0F"/>
          <w:sz w:val="20"/>
          <w:szCs w:val="20"/>
          <w:lang w:val="en-US"/>
        </w:rPr>
      </w:pPr>
      <w:r w:rsidRPr="665EA545" w:rsidR="1BFA88B0">
        <w:rPr>
          <w:rFonts w:ascii="Calibri" w:hAnsi="Calibri" w:eastAsia="Calibri" w:cs="Calibri" w:asciiTheme="majorAscii" w:hAnsiTheme="majorAscii" w:eastAsiaTheme="majorAscii" w:cstheme="majorAscii"/>
          <w:b w:val="1"/>
          <w:bCs w:val="1"/>
          <w:color w:val="0F0F0F"/>
          <w:sz w:val="20"/>
          <w:szCs w:val="20"/>
          <w:u w:val="single"/>
          <w:lang w:val="en-US"/>
        </w:rPr>
        <w:t>Contents</w:t>
      </w:r>
    </w:p>
    <w:p w:rsidR="63127237" w:rsidP="665EA545" w:rsidRDefault="63127237" w14:paraId="753ED8CA" w14:textId="450ECF75">
      <w:pPr>
        <w:rPr>
          <w:rFonts w:ascii="Calibri" w:hAnsi="Calibri" w:eastAsia="Calibri" w:cs="Calibri" w:asciiTheme="majorAscii" w:hAnsiTheme="majorAscii" w:eastAsiaTheme="majorAscii" w:cstheme="majorAscii"/>
          <w:noProof w:val="0"/>
          <w:sz w:val="20"/>
          <w:szCs w:val="20"/>
          <w:lang w:val="en-US"/>
        </w:rPr>
      </w:pPr>
      <w:r w:rsidRPr="665EA545" w:rsidR="6B809BB2">
        <w:rPr>
          <w:rFonts w:ascii="Calibri" w:hAnsi="Calibri" w:eastAsia="Calibri" w:cs="Calibri" w:asciiTheme="majorAscii" w:hAnsiTheme="majorAscii" w:eastAsiaTheme="majorAscii" w:cstheme="majorAscii"/>
          <w:b w:val="1"/>
          <w:bCs w:val="1"/>
          <w:noProof w:val="0"/>
          <w:sz w:val="20"/>
          <w:szCs w:val="20"/>
          <w:lang w:val="en-US"/>
        </w:rPr>
        <w:t>A.</w:t>
      </w:r>
      <w:r w:rsidRPr="665EA545" w:rsidR="6B809BB2">
        <w:rPr>
          <w:rFonts w:ascii="Calibri" w:hAnsi="Calibri" w:eastAsia="Calibri" w:cs="Calibri" w:asciiTheme="majorAscii" w:hAnsiTheme="majorAscii" w:eastAsiaTheme="majorAscii" w:cstheme="majorAscii"/>
          <w:noProof w:val="0"/>
          <w:sz w:val="20"/>
          <w:szCs w:val="20"/>
          <w:lang w:val="en-US"/>
        </w:rPr>
        <w:t xml:space="preserve"> Minutes of the </w:t>
      </w:r>
      <w:r w:rsidRPr="665EA545" w:rsidR="6B809BB2">
        <w:rPr>
          <w:rFonts w:ascii="Calibri" w:hAnsi="Calibri" w:eastAsia="Calibri" w:cs="Calibri" w:asciiTheme="majorAscii" w:hAnsiTheme="majorAscii" w:eastAsiaTheme="majorAscii" w:cstheme="majorAscii"/>
          <w:noProof w:val="0"/>
          <w:sz w:val="20"/>
          <w:szCs w:val="20"/>
          <w:lang w:val="en-US"/>
        </w:rPr>
        <w:t>previous</w:t>
      </w:r>
      <w:r w:rsidRPr="665EA545" w:rsidR="6B809BB2">
        <w:rPr>
          <w:rFonts w:ascii="Calibri" w:hAnsi="Calibri" w:eastAsia="Calibri" w:cs="Calibri" w:asciiTheme="majorAscii" w:hAnsiTheme="majorAscii" w:eastAsiaTheme="majorAscii" w:cstheme="majorAscii"/>
          <w:noProof w:val="0"/>
          <w:sz w:val="20"/>
          <w:szCs w:val="20"/>
          <w:lang w:val="en-US"/>
        </w:rPr>
        <w:t xml:space="preserve"> meeting  </w:t>
      </w:r>
    </w:p>
    <w:p w:rsidR="63127237" w:rsidP="665EA545" w:rsidRDefault="63127237" w14:paraId="3213FEEA" w14:textId="67F44E2D">
      <w:pPr>
        <w:rPr>
          <w:rFonts w:ascii="Calibri" w:hAnsi="Calibri" w:eastAsia="Calibri" w:cs="Calibri" w:asciiTheme="majorAscii" w:hAnsiTheme="majorAscii" w:eastAsiaTheme="majorAscii" w:cstheme="majorAscii"/>
          <w:noProof w:val="0"/>
          <w:sz w:val="20"/>
          <w:szCs w:val="20"/>
          <w:lang w:val="en-US"/>
        </w:rPr>
      </w:pPr>
      <w:r w:rsidRPr="665EA545" w:rsidR="6B809BB2">
        <w:rPr>
          <w:rFonts w:ascii="Calibri" w:hAnsi="Calibri" w:eastAsia="Calibri" w:cs="Calibri" w:asciiTheme="majorAscii" w:hAnsiTheme="majorAscii" w:eastAsiaTheme="majorAscii" w:cstheme="majorAscii"/>
          <w:b w:val="1"/>
          <w:bCs w:val="1"/>
          <w:noProof w:val="0"/>
          <w:sz w:val="20"/>
          <w:szCs w:val="20"/>
          <w:lang w:val="en-US"/>
        </w:rPr>
        <w:t>B</w:t>
      </w:r>
      <w:r w:rsidRPr="665EA545" w:rsidR="6B809BB2">
        <w:rPr>
          <w:rFonts w:ascii="Calibri" w:hAnsi="Calibri" w:eastAsia="Calibri" w:cs="Calibri" w:asciiTheme="majorAscii" w:hAnsiTheme="majorAscii" w:eastAsiaTheme="majorAscii" w:cstheme="majorAscii"/>
          <w:noProof w:val="0"/>
          <w:sz w:val="20"/>
          <w:szCs w:val="20"/>
          <w:lang w:val="en-US"/>
        </w:rPr>
        <w:t xml:space="preserve">. Matters arising from the minutes    </w:t>
      </w:r>
    </w:p>
    <w:p w:rsidR="63127237" w:rsidP="665EA545" w:rsidRDefault="63127237" w14:paraId="07E6E6CC" w14:textId="6D17D27F">
      <w:pPr>
        <w:rPr>
          <w:rFonts w:ascii="Calibri" w:hAnsi="Calibri" w:eastAsia="Calibri" w:cs="Calibri" w:asciiTheme="majorAscii" w:hAnsiTheme="majorAscii" w:eastAsiaTheme="majorAscii" w:cstheme="majorAscii"/>
          <w:noProof w:val="0"/>
          <w:sz w:val="20"/>
          <w:szCs w:val="20"/>
          <w:lang w:val="en-US"/>
        </w:rPr>
      </w:pPr>
      <w:r w:rsidRPr="665EA545" w:rsidR="6B809BB2">
        <w:rPr>
          <w:rFonts w:ascii="Calibri" w:hAnsi="Calibri" w:eastAsia="Calibri" w:cs="Calibri" w:asciiTheme="majorAscii" w:hAnsiTheme="majorAscii" w:eastAsiaTheme="majorAscii" w:cstheme="majorAscii"/>
          <w:b w:val="1"/>
          <w:bCs w:val="1"/>
          <w:noProof w:val="0"/>
          <w:sz w:val="20"/>
          <w:szCs w:val="20"/>
          <w:lang w:val="en-US"/>
        </w:rPr>
        <w:t>C.</w:t>
      </w:r>
      <w:r w:rsidRPr="665EA545" w:rsidR="6B809BB2">
        <w:rPr>
          <w:rFonts w:ascii="Calibri" w:hAnsi="Calibri" w:eastAsia="Calibri" w:cs="Calibri" w:asciiTheme="majorAscii" w:hAnsiTheme="majorAscii" w:eastAsiaTheme="majorAscii" w:cstheme="majorAscii"/>
          <w:noProof w:val="0"/>
          <w:sz w:val="20"/>
          <w:szCs w:val="20"/>
          <w:lang w:val="en-US"/>
        </w:rPr>
        <w:t xml:space="preserve"> Elections in </w:t>
      </w:r>
      <w:r w:rsidRPr="665EA545" w:rsidR="27CEEF32">
        <w:rPr>
          <w:rFonts w:ascii="Calibri" w:hAnsi="Calibri" w:eastAsia="Calibri" w:cs="Calibri" w:asciiTheme="majorAscii" w:hAnsiTheme="majorAscii" w:eastAsiaTheme="majorAscii" w:cstheme="majorAscii"/>
          <w:noProof w:val="0"/>
          <w:sz w:val="20"/>
          <w:szCs w:val="20"/>
          <w:lang w:val="en-US"/>
        </w:rPr>
        <w:t>C</w:t>
      </w:r>
      <w:r w:rsidRPr="665EA545" w:rsidR="6B809BB2">
        <w:rPr>
          <w:rFonts w:ascii="Calibri" w:hAnsi="Calibri" w:eastAsia="Calibri" w:cs="Calibri" w:asciiTheme="majorAscii" w:hAnsiTheme="majorAscii" w:eastAsiaTheme="majorAscii" w:cstheme="majorAscii"/>
          <w:noProof w:val="0"/>
          <w:sz w:val="20"/>
          <w:szCs w:val="20"/>
          <w:lang w:val="en-US"/>
        </w:rPr>
        <w:t xml:space="preserve">ouncil     </w:t>
      </w:r>
    </w:p>
    <w:p w:rsidR="63127237" w:rsidP="665EA545" w:rsidRDefault="63127237" w14:paraId="22143D69" w14:textId="7DAA2802">
      <w:pPr>
        <w:rPr>
          <w:rFonts w:ascii="Calibri" w:hAnsi="Calibri" w:eastAsia="Calibri" w:cs="Calibri" w:asciiTheme="majorAscii" w:hAnsiTheme="majorAscii" w:eastAsiaTheme="majorAscii" w:cstheme="majorAscii"/>
          <w:noProof w:val="0"/>
          <w:sz w:val="20"/>
          <w:szCs w:val="20"/>
          <w:lang w:val="en-US"/>
        </w:rPr>
      </w:pPr>
      <w:r w:rsidRPr="665EA545" w:rsidR="6B809BB2">
        <w:rPr>
          <w:rFonts w:ascii="Calibri" w:hAnsi="Calibri" w:eastAsia="Calibri" w:cs="Calibri" w:asciiTheme="majorAscii" w:hAnsiTheme="majorAscii" w:eastAsiaTheme="majorAscii" w:cstheme="majorAscii"/>
          <w:b w:val="1"/>
          <w:bCs w:val="1"/>
          <w:noProof w:val="0"/>
          <w:sz w:val="20"/>
          <w:szCs w:val="20"/>
          <w:lang w:val="en-US"/>
        </w:rPr>
        <w:t>D.</w:t>
      </w:r>
      <w:r w:rsidRPr="665EA545" w:rsidR="6B809BB2">
        <w:rPr>
          <w:rFonts w:ascii="Calibri" w:hAnsi="Calibri" w:eastAsia="Calibri" w:cs="Calibri" w:asciiTheme="majorAscii" w:hAnsiTheme="majorAscii" w:eastAsiaTheme="majorAscii" w:cstheme="majorAscii"/>
          <w:noProof w:val="0"/>
          <w:sz w:val="20"/>
          <w:szCs w:val="20"/>
          <w:lang w:val="en-US"/>
        </w:rPr>
        <w:t xml:space="preserve"> Reports from and questions to Sabbatical Trustees     </w:t>
      </w:r>
    </w:p>
    <w:p w:rsidR="63127237" w:rsidP="665EA545" w:rsidRDefault="63127237" w14:paraId="21C120F9" w14:textId="7588AD8B">
      <w:pPr>
        <w:rPr>
          <w:rFonts w:ascii="Calibri" w:hAnsi="Calibri" w:eastAsia="Calibri" w:cs="Calibri" w:asciiTheme="majorAscii" w:hAnsiTheme="majorAscii" w:eastAsiaTheme="majorAscii" w:cstheme="majorAscii"/>
          <w:noProof w:val="0"/>
          <w:sz w:val="20"/>
          <w:szCs w:val="20"/>
          <w:lang w:val="en-US"/>
        </w:rPr>
      </w:pPr>
      <w:r w:rsidRPr="665EA545" w:rsidR="6B809BB2">
        <w:rPr>
          <w:rFonts w:ascii="Calibri" w:hAnsi="Calibri" w:eastAsia="Calibri" w:cs="Calibri" w:asciiTheme="majorAscii" w:hAnsiTheme="majorAscii" w:eastAsiaTheme="majorAscii" w:cstheme="majorAscii"/>
          <w:b w:val="1"/>
          <w:bCs w:val="1"/>
          <w:noProof w:val="0"/>
          <w:sz w:val="20"/>
          <w:szCs w:val="20"/>
          <w:lang w:val="en-US"/>
        </w:rPr>
        <w:t xml:space="preserve">E. </w:t>
      </w:r>
      <w:r w:rsidRPr="665EA545" w:rsidR="6B809BB2">
        <w:rPr>
          <w:rFonts w:ascii="Calibri" w:hAnsi="Calibri" w:eastAsia="Calibri" w:cs="Calibri" w:asciiTheme="majorAscii" w:hAnsiTheme="majorAscii" w:eastAsiaTheme="majorAscii" w:cstheme="majorAscii"/>
          <w:noProof w:val="0"/>
          <w:sz w:val="20"/>
          <w:szCs w:val="20"/>
          <w:lang w:val="en-US"/>
        </w:rPr>
        <w:t>Reports from and questions to LGBTQ+ Campaign</w:t>
      </w:r>
      <w:r w:rsidRPr="665EA545" w:rsidR="71936F26">
        <w:rPr>
          <w:rFonts w:ascii="Calibri" w:hAnsi="Calibri" w:eastAsia="Calibri" w:cs="Calibri" w:asciiTheme="majorAscii" w:hAnsiTheme="majorAscii" w:eastAsiaTheme="majorAscii" w:cstheme="majorAscii"/>
          <w:noProof w:val="0"/>
          <w:sz w:val="20"/>
          <w:szCs w:val="20"/>
          <w:lang w:val="en-US"/>
        </w:rPr>
        <w:t xml:space="preserve">, </w:t>
      </w:r>
      <w:r w:rsidRPr="665EA545" w:rsidR="6B809BB2">
        <w:rPr>
          <w:rFonts w:ascii="Calibri" w:hAnsi="Calibri" w:eastAsia="Calibri" w:cs="Calibri" w:asciiTheme="majorAscii" w:hAnsiTheme="majorAscii" w:eastAsiaTheme="majorAscii" w:cstheme="majorAscii"/>
          <w:noProof w:val="0"/>
          <w:sz w:val="20"/>
          <w:szCs w:val="20"/>
          <w:lang w:val="en-US"/>
        </w:rPr>
        <w:t>Disabilities Campaign</w:t>
      </w:r>
      <w:r w:rsidRPr="665EA545" w:rsidR="234CEABC">
        <w:rPr>
          <w:rFonts w:ascii="Calibri" w:hAnsi="Calibri" w:eastAsia="Calibri" w:cs="Calibri" w:asciiTheme="majorAscii" w:hAnsiTheme="majorAscii" w:eastAsiaTheme="majorAscii" w:cstheme="majorAscii"/>
          <w:noProof w:val="0"/>
          <w:sz w:val="20"/>
          <w:szCs w:val="20"/>
          <w:lang w:val="en-US"/>
        </w:rPr>
        <w:t xml:space="preserve">, Women*s Campaign, and </w:t>
      </w:r>
      <w:r w:rsidRPr="665EA545" w:rsidR="234CEABC">
        <w:rPr>
          <w:rFonts w:ascii="Calibri" w:hAnsi="Calibri" w:eastAsia="Calibri" w:cs="Calibri" w:asciiTheme="majorAscii" w:hAnsiTheme="majorAscii" w:eastAsiaTheme="majorAscii" w:cstheme="majorAscii"/>
          <w:noProof w:val="0"/>
          <w:sz w:val="20"/>
          <w:szCs w:val="20"/>
          <w:lang w:val="en-US"/>
        </w:rPr>
        <w:t xml:space="preserve">Class Act. </w:t>
      </w:r>
    </w:p>
    <w:p w:rsidR="63127237" w:rsidP="665EA545" w:rsidRDefault="63127237" w14:paraId="757418C1" w14:textId="481BFADC">
      <w:pPr>
        <w:rPr>
          <w:rFonts w:ascii="Calibri" w:hAnsi="Calibri" w:eastAsia="Calibri" w:cs="Calibri" w:asciiTheme="majorAscii" w:hAnsiTheme="majorAscii" w:eastAsiaTheme="majorAscii" w:cstheme="majorAscii"/>
          <w:noProof w:val="0"/>
          <w:sz w:val="20"/>
          <w:szCs w:val="20"/>
          <w:lang w:val="en-US"/>
        </w:rPr>
      </w:pPr>
      <w:r w:rsidRPr="665EA545" w:rsidR="5E6A25DC">
        <w:rPr>
          <w:rFonts w:ascii="Calibri" w:hAnsi="Calibri" w:eastAsia="Calibri" w:cs="Calibri" w:asciiTheme="majorAscii" w:hAnsiTheme="majorAscii" w:eastAsiaTheme="majorAscii" w:cstheme="majorAscii"/>
          <w:b w:val="1"/>
          <w:bCs w:val="1"/>
          <w:noProof w:val="0"/>
          <w:sz w:val="20"/>
          <w:szCs w:val="20"/>
          <w:lang w:val="en-US"/>
        </w:rPr>
        <w:t>F</w:t>
      </w:r>
      <w:r w:rsidRPr="665EA545" w:rsidR="6B809BB2">
        <w:rPr>
          <w:rFonts w:ascii="Calibri" w:hAnsi="Calibri" w:eastAsia="Calibri" w:cs="Calibri" w:asciiTheme="majorAscii" w:hAnsiTheme="majorAscii" w:eastAsiaTheme="majorAscii" w:cstheme="majorAscii"/>
          <w:b w:val="1"/>
          <w:bCs w:val="1"/>
          <w:noProof w:val="0"/>
          <w:sz w:val="20"/>
          <w:szCs w:val="20"/>
          <w:lang w:val="en-US"/>
        </w:rPr>
        <w:t xml:space="preserve">. </w:t>
      </w:r>
      <w:r w:rsidRPr="665EA545" w:rsidR="6B809BB2">
        <w:rPr>
          <w:rFonts w:ascii="Calibri" w:hAnsi="Calibri" w:eastAsia="Calibri" w:cs="Calibri" w:asciiTheme="majorAscii" w:hAnsiTheme="majorAscii" w:eastAsiaTheme="majorAscii" w:cstheme="majorAscii"/>
          <w:noProof w:val="0"/>
          <w:sz w:val="20"/>
          <w:szCs w:val="20"/>
          <w:lang w:val="en-US"/>
        </w:rPr>
        <w:t xml:space="preserve">Reports from and questions to Divisional Representatives </w:t>
      </w:r>
      <w:r w:rsidRPr="665EA545" w:rsidR="1FD76706">
        <w:rPr>
          <w:rFonts w:ascii="Calibri" w:hAnsi="Calibri" w:eastAsia="Calibri" w:cs="Calibri" w:asciiTheme="majorAscii" w:hAnsiTheme="majorAscii" w:eastAsiaTheme="majorAscii" w:cstheme="majorAscii"/>
          <w:noProof w:val="0"/>
          <w:sz w:val="20"/>
          <w:szCs w:val="20"/>
          <w:lang w:val="en-US"/>
        </w:rPr>
        <w:t xml:space="preserve">for MPLS and Social Sciences. </w:t>
      </w:r>
    </w:p>
    <w:p w:rsidR="732B97B3" w:rsidP="665EA545" w:rsidRDefault="732B97B3" w14:paraId="640A0EE5" w14:textId="740B14EC">
      <w:pPr>
        <w:pStyle w:val="Normal"/>
        <w:rPr>
          <w:rFonts w:ascii="Calibri" w:hAnsi="Calibri" w:eastAsia="Calibri" w:cs="Calibri" w:asciiTheme="majorAscii" w:hAnsiTheme="majorAscii" w:eastAsiaTheme="majorAscii" w:cstheme="majorAscii"/>
          <w:noProof w:val="0"/>
          <w:sz w:val="20"/>
          <w:szCs w:val="20"/>
          <w:lang w:val="en-US"/>
        </w:rPr>
      </w:pPr>
      <w:r w:rsidRPr="665EA545" w:rsidR="732B97B3">
        <w:rPr>
          <w:rFonts w:ascii="Calibri" w:hAnsi="Calibri" w:eastAsia="Calibri" w:cs="Calibri" w:asciiTheme="majorAscii" w:hAnsiTheme="majorAscii" w:eastAsiaTheme="majorAscii" w:cstheme="majorAscii"/>
          <w:b w:val="1"/>
          <w:bCs w:val="1"/>
          <w:noProof w:val="0"/>
          <w:sz w:val="20"/>
          <w:szCs w:val="20"/>
          <w:lang w:val="en-US"/>
        </w:rPr>
        <w:t>G.</w:t>
      </w:r>
      <w:r w:rsidRPr="665EA545" w:rsidR="7E0495C9">
        <w:rPr>
          <w:rFonts w:ascii="Calibri" w:hAnsi="Calibri" w:eastAsia="Calibri" w:cs="Calibri" w:asciiTheme="majorAscii" w:hAnsiTheme="majorAscii" w:eastAsiaTheme="majorAscii" w:cstheme="majorAscii"/>
          <w:b w:val="1"/>
          <w:bCs w:val="1"/>
          <w:noProof w:val="0"/>
          <w:sz w:val="20"/>
          <w:szCs w:val="20"/>
          <w:lang w:val="en-US"/>
        </w:rPr>
        <w:t xml:space="preserve"> </w:t>
      </w:r>
      <w:r w:rsidRPr="665EA545" w:rsidR="7E0495C9">
        <w:rPr>
          <w:rFonts w:ascii="Calibri" w:hAnsi="Calibri" w:eastAsia="Calibri" w:cs="Calibri" w:asciiTheme="majorAscii" w:hAnsiTheme="majorAscii" w:eastAsiaTheme="majorAscii" w:cstheme="majorAscii"/>
          <w:b w:val="0"/>
          <w:bCs w:val="0"/>
          <w:noProof w:val="0"/>
          <w:sz w:val="20"/>
          <w:szCs w:val="20"/>
          <w:lang w:val="en-US"/>
        </w:rPr>
        <w:t>Report: SU Budget 2023/34</w:t>
      </w:r>
    </w:p>
    <w:p w:rsidR="7E0495C9" w:rsidP="665EA545" w:rsidRDefault="7E0495C9" w14:paraId="1DF92834" w14:textId="6E96F074">
      <w:pPr>
        <w:rPr>
          <w:rFonts w:ascii="Calibri" w:hAnsi="Calibri" w:eastAsia="Calibri" w:cs="Calibri" w:asciiTheme="majorAscii" w:hAnsiTheme="majorAscii" w:eastAsiaTheme="majorAscii" w:cstheme="majorAscii"/>
          <w:b w:val="0"/>
          <w:bCs w:val="0"/>
          <w:noProof w:val="0"/>
          <w:sz w:val="20"/>
          <w:szCs w:val="20"/>
          <w:lang w:val="en-US"/>
        </w:rPr>
      </w:pPr>
      <w:r w:rsidRPr="665EA545" w:rsidR="7E0495C9">
        <w:rPr>
          <w:rFonts w:ascii="Calibri" w:hAnsi="Calibri" w:eastAsia="Calibri" w:cs="Calibri" w:asciiTheme="majorAscii" w:hAnsiTheme="majorAscii" w:eastAsiaTheme="majorAscii" w:cstheme="majorAscii"/>
          <w:b w:val="1"/>
          <w:bCs w:val="1"/>
          <w:noProof w:val="0"/>
          <w:sz w:val="20"/>
          <w:szCs w:val="20"/>
          <w:lang w:val="en-US"/>
        </w:rPr>
        <w:t>H</w:t>
      </w:r>
      <w:r w:rsidRPr="665EA545" w:rsidR="6B809BB2">
        <w:rPr>
          <w:rFonts w:ascii="Calibri" w:hAnsi="Calibri" w:eastAsia="Calibri" w:cs="Calibri" w:asciiTheme="majorAscii" w:hAnsiTheme="majorAscii" w:eastAsiaTheme="majorAscii" w:cstheme="majorAscii"/>
          <w:b w:val="1"/>
          <w:bCs w:val="1"/>
          <w:noProof w:val="0"/>
          <w:sz w:val="20"/>
          <w:szCs w:val="20"/>
          <w:lang w:val="en-US"/>
        </w:rPr>
        <w:t>. Items for resolutio</w:t>
      </w:r>
      <w:r w:rsidRPr="665EA545" w:rsidR="6B809BB2">
        <w:rPr>
          <w:rFonts w:ascii="Calibri" w:hAnsi="Calibri" w:eastAsia="Calibri" w:cs="Calibri" w:asciiTheme="majorAscii" w:hAnsiTheme="majorAscii" w:eastAsiaTheme="majorAscii" w:cstheme="majorAscii"/>
          <w:b w:val="0"/>
          <w:bCs w:val="0"/>
          <w:noProof w:val="0"/>
          <w:sz w:val="20"/>
          <w:szCs w:val="20"/>
          <w:lang w:val="en-US"/>
        </w:rPr>
        <w:t xml:space="preserve">n </w:t>
      </w:r>
      <w:r w:rsidRPr="665EA545" w:rsidR="6B809BB2">
        <w:rPr>
          <w:rFonts w:ascii="Calibri" w:hAnsi="Calibri" w:eastAsia="Calibri" w:cs="Calibri" w:asciiTheme="majorAscii" w:hAnsiTheme="majorAscii" w:eastAsiaTheme="majorAscii" w:cstheme="majorAscii"/>
          <w:b w:val="0"/>
          <w:bCs w:val="0"/>
          <w:noProof w:val="0"/>
          <w:sz w:val="20"/>
          <w:szCs w:val="20"/>
          <w:lang w:val="en-US"/>
        </w:rPr>
        <w:t xml:space="preserve">    </w:t>
      </w:r>
    </w:p>
    <w:p w:rsidR="4F6A830A" w:rsidP="665EA545" w:rsidRDefault="4F6A830A" w14:paraId="4D0B36CA" w14:textId="24CD7460">
      <w:pPr>
        <w:pStyle w:val="ListParagraph"/>
        <w:numPr>
          <w:ilvl w:val="0"/>
          <w:numId w:val="10"/>
        </w:numPr>
        <w:bidi w:val="0"/>
        <w:spacing w:before="0" w:beforeAutospacing="off" w:after="0" w:afterAutospacing="off" w:line="259" w:lineRule="auto"/>
        <w:ind w:right="0"/>
        <w:jc w:val="left"/>
        <w:rPr>
          <w:rFonts w:ascii="Calibri" w:hAnsi="Calibri" w:eastAsia="Calibri" w:cs="Calibri" w:asciiTheme="majorAscii" w:hAnsiTheme="majorAscii" w:eastAsiaTheme="majorAscii" w:cstheme="majorAscii"/>
          <w:b w:val="1"/>
          <w:bCs w:val="1"/>
          <w:noProof w:val="0"/>
          <w:sz w:val="20"/>
          <w:szCs w:val="20"/>
          <w:lang w:val="en-US"/>
        </w:rPr>
      </w:pPr>
      <w:r w:rsidRPr="665EA545" w:rsidR="4F6A830A">
        <w:rPr>
          <w:rFonts w:ascii="Calibri" w:hAnsi="Calibri" w:eastAsia="Calibri" w:cs="Calibri" w:asciiTheme="majorAscii" w:hAnsiTheme="majorAscii" w:eastAsiaTheme="majorAscii" w:cstheme="majorAscii"/>
          <w:b w:val="0"/>
          <w:bCs w:val="0"/>
          <w:noProof w:val="0"/>
          <w:sz w:val="20"/>
          <w:szCs w:val="20"/>
          <w:lang w:val="en-US"/>
        </w:rPr>
        <w:t xml:space="preserve">Policy </w:t>
      </w:r>
      <w:r w:rsidRPr="665EA545" w:rsidR="4F6A830A">
        <w:rPr>
          <w:rFonts w:ascii="Calibri" w:hAnsi="Calibri" w:eastAsia="Calibri" w:cs="Calibri" w:asciiTheme="majorAscii" w:hAnsiTheme="majorAscii" w:eastAsiaTheme="majorAscii" w:cstheme="majorAscii"/>
          <w:b w:val="0"/>
          <w:bCs w:val="0"/>
          <w:noProof w:val="0"/>
          <w:sz w:val="20"/>
          <w:szCs w:val="20"/>
          <w:lang w:val="en-US"/>
        </w:rPr>
        <w:t>For</w:t>
      </w:r>
      <w:r w:rsidRPr="665EA545" w:rsidR="4F6A830A">
        <w:rPr>
          <w:rFonts w:ascii="Calibri" w:hAnsi="Calibri" w:eastAsia="Calibri" w:cs="Calibri" w:asciiTheme="majorAscii" w:hAnsiTheme="majorAscii" w:eastAsiaTheme="majorAscii" w:cstheme="majorAscii"/>
          <w:b w:val="0"/>
          <w:bCs w:val="0"/>
          <w:noProof w:val="0"/>
          <w:sz w:val="20"/>
          <w:szCs w:val="20"/>
          <w:lang w:val="en-US"/>
        </w:rPr>
        <w:t xml:space="preserve"> </w:t>
      </w:r>
      <w:r w:rsidRPr="665EA545" w:rsidR="108DF1BB">
        <w:rPr>
          <w:rFonts w:ascii="Calibri" w:hAnsi="Calibri" w:eastAsia="Calibri" w:cs="Calibri" w:asciiTheme="majorAscii" w:hAnsiTheme="majorAscii" w:eastAsiaTheme="majorAscii" w:cstheme="majorAscii"/>
          <w:b w:val="0"/>
          <w:bCs w:val="0"/>
          <w:noProof w:val="0"/>
          <w:sz w:val="20"/>
          <w:szCs w:val="20"/>
          <w:lang w:val="en-US"/>
        </w:rPr>
        <w:t>an</w:t>
      </w:r>
      <w:r w:rsidRPr="665EA545" w:rsidR="4F6A830A">
        <w:rPr>
          <w:rFonts w:ascii="Calibri" w:hAnsi="Calibri" w:eastAsia="Calibri" w:cs="Calibri" w:asciiTheme="majorAscii" w:hAnsiTheme="majorAscii" w:eastAsiaTheme="majorAscii" w:cstheme="majorAscii"/>
          <w:b w:val="0"/>
          <w:bCs w:val="0"/>
          <w:noProof w:val="0"/>
          <w:sz w:val="20"/>
          <w:szCs w:val="20"/>
          <w:lang w:val="en-US"/>
        </w:rPr>
        <w:t xml:space="preserve"> Intercollegiate and Interdepartmental Campaign to Keep </w:t>
      </w:r>
      <w:r w:rsidRPr="665EA545" w:rsidR="4F6A830A">
        <w:rPr>
          <w:rFonts w:ascii="Calibri" w:hAnsi="Calibri" w:eastAsia="Calibri" w:cs="Calibri" w:asciiTheme="majorAscii" w:hAnsiTheme="majorAscii" w:eastAsiaTheme="majorAscii" w:cstheme="majorAscii"/>
          <w:b w:val="0"/>
          <w:bCs w:val="0"/>
          <w:noProof w:val="0"/>
          <w:sz w:val="20"/>
          <w:szCs w:val="20"/>
          <w:lang w:val="en-US"/>
        </w:rPr>
        <w:t>Campsfield</w:t>
      </w:r>
      <w:r w:rsidRPr="665EA545" w:rsidR="4F6A830A">
        <w:rPr>
          <w:rFonts w:ascii="Calibri" w:hAnsi="Calibri" w:eastAsia="Calibri" w:cs="Calibri" w:asciiTheme="majorAscii" w:hAnsiTheme="majorAscii" w:eastAsiaTheme="majorAscii" w:cstheme="majorAscii"/>
          <w:b w:val="0"/>
          <w:bCs w:val="0"/>
          <w:noProof w:val="0"/>
          <w:sz w:val="20"/>
          <w:szCs w:val="20"/>
          <w:lang w:val="en-US"/>
        </w:rPr>
        <w:t xml:space="preserve"> Closed (Jenna Ali, St Hugh’s) </w:t>
      </w:r>
      <w:r w:rsidRPr="665EA545" w:rsidR="79236E20">
        <w:rPr>
          <w:rFonts w:ascii="Calibri" w:hAnsi="Calibri" w:eastAsia="Calibri" w:cs="Calibri" w:asciiTheme="majorAscii" w:hAnsiTheme="majorAscii" w:eastAsiaTheme="majorAscii" w:cstheme="majorAscii"/>
          <w:b w:val="1"/>
          <w:bCs w:val="1"/>
          <w:noProof w:val="0"/>
          <w:sz w:val="20"/>
          <w:szCs w:val="20"/>
          <w:lang w:val="en-US"/>
        </w:rPr>
        <w:t>Content Warning:</w:t>
      </w:r>
      <w:r w:rsidRPr="665EA545" w:rsidR="6CCE9387">
        <w:rPr>
          <w:rFonts w:ascii="Calibri" w:hAnsi="Calibri" w:eastAsia="Calibri" w:cs="Calibri" w:asciiTheme="majorAscii" w:hAnsiTheme="majorAscii" w:eastAsiaTheme="majorAscii" w:cstheme="majorAscii"/>
          <w:b w:val="1"/>
          <w:bCs w:val="1"/>
          <w:noProof w:val="0"/>
          <w:sz w:val="20"/>
          <w:szCs w:val="20"/>
          <w:lang w:val="en-US"/>
        </w:rPr>
        <w:t xml:space="preserve"> Self-harm, suicide, and xenophobia.</w:t>
      </w:r>
      <w:r w:rsidRPr="665EA545" w:rsidR="6CCE9387">
        <w:rPr>
          <w:rFonts w:ascii="Calibri" w:hAnsi="Calibri" w:eastAsia="Calibri" w:cs="Calibri" w:asciiTheme="majorAscii" w:hAnsiTheme="majorAscii" w:eastAsiaTheme="majorAscii" w:cstheme="majorAscii"/>
          <w:b w:val="1"/>
          <w:bCs w:val="1"/>
          <w:noProof w:val="0"/>
          <w:sz w:val="20"/>
          <w:szCs w:val="20"/>
          <w:lang w:val="en-US"/>
        </w:rPr>
        <w:t xml:space="preserve"> </w:t>
      </w:r>
    </w:p>
    <w:p w:rsidR="4F6A830A" w:rsidP="665EA545" w:rsidRDefault="4F6A830A" w14:paraId="16AEDC0A" w14:textId="774127AF">
      <w:pPr>
        <w:pStyle w:val="ListParagraph"/>
        <w:numPr>
          <w:ilvl w:val="0"/>
          <w:numId w:val="10"/>
        </w:numPr>
        <w:rPr>
          <w:rFonts w:ascii="Calibri" w:hAnsi="Calibri" w:eastAsia="Calibri" w:cs="Calibri" w:asciiTheme="majorAscii" w:hAnsiTheme="majorAscii" w:eastAsiaTheme="majorAscii" w:cstheme="majorAscii"/>
          <w:b w:val="0"/>
          <w:bCs w:val="0"/>
          <w:noProof w:val="0"/>
          <w:sz w:val="20"/>
          <w:szCs w:val="20"/>
          <w:lang w:val="en-US"/>
        </w:rPr>
      </w:pPr>
      <w:r w:rsidRPr="665EA545" w:rsidR="4F6A830A">
        <w:rPr>
          <w:rFonts w:ascii="Calibri" w:hAnsi="Calibri" w:eastAsia="Calibri" w:cs="Calibri" w:asciiTheme="majorAscii" w:hAnsiTheme="majorAscii" w:eastAsiaTheme="majorAscii" w:cstheme="majorAscii"/>
          <w:b w:val="0"/>
          <w:bCs w:val="0"/>
          <w:noProof w:val="0"/>
          <w:sz w:val="20"/>
          <w:szCs w:val="20"/>
          <w:lang w:val="en-US"/>
        </w:rPr>
        <w:t>Ethical Investment Governance Review (Mia Clement, Oxford SU)</w:t>
      </w:r>
    </w:p>
    <w:p w:rsidR="4F6A830A" w:rsidP="665EA545" w:rsidRDefault="4F6A830A" w14:paraId="10EDF664" w14:textId="13B50CB3">
      <w:pPr>
        <w:pStyle w:val="ListParagraph"/>
        <w:numPr>
          <w:ilvl w:val="0"/>
          <w:numId w:val="10"/>
        </w:numPr>
        <w:rPr>
          <w:rFonts w:ascii="Calibri" w:hAnsi="Calibri" w:eastAsia="Calibri" w:cs="Calibri" w:asciiTheme="majorAscii" w:hAnsiTheme="majorAscii" w:eastAsiaTheme="majorAscii" w:cstheme="majorAscii"/>
          <w:b w:val="0"/>
          <w:bCs w:val="0"/>
          <w:noProof w:val="0"/>
          <w:sz w:val="20"/>
          <w:szCs w:val="20"/>
          <w:lang w:val="en-US"/>
        </w:rPr>
      </w:pPr>
      <w:r w:rsidRPr="665EA545" w:rsidR="4F6A830A">
        <w:rPr>
          <w:rFonts w:ascii="Calibri" w:hAnsi="Calibri" w:eastAsia="Calibri" w:cs="Calibri" w:asciiTheme="majorAscii" w:hAnsiTheme="majorAscii" w:eastAsiaTheme="majorAscii" w:cstheme="majorAscii"/>
          <w:b w:val="0"/>
          <w:bCs w:val="0"/>
          <w:noProof w:val="0"/>
          <w:sz w:val="20"/>
          <w:szCs w:val="20"/>
          <w:lang w:val="en-US"/>
        </w:rPr>
        <w:t>LGBTQ+ and Trans-Inclusive Sports (Mia Clement, Oxford SU)</w:t>
      </w:r>
      <w:r w:rsidRPr="665EA545" w:rsidR="26206D36">
        <w:rPr>
          <w:rFonts w:ascii="Calibri" w:hAnsi="Calibri" w:eastAsia="Calibri" w:cs="Calibri" w:asciiTheme="majorAscii" w:hAnsiTheme="majorAscii" w:eastAsiaTheme="majorAscii" w:cstheme="majorAscii"/>
          <w:b w:val="0"/>
          <w:bCs w:val="0"/>
          <w:noProof w:val="0"/>
          <w:sz w:val="20"/>
          <w:szCs w:val="20"/>
          <w:lang w:val="en-US"/>
        </w:rPr>
        <w:t xml:space="preserve"> </w:t>
      </w:r>
      <w:r w:rsidRPr="665EA545" w:rsidR="26206D36">
        <w:rPr>
          <w:rFonts w:ascii="Calibri" w:hAnsi="Calibri" w:eastAsia="Calibri" w:cs="Calibri" w:asciiTheme="majorAscii" w:hAnsiTheme="majorAscii" w:eastAsiaTheme="majorAscii" w:cstheme="majorAscii"/>
          <w:b w:val="1"/>
          <w:bCs w:val="1"/>
          <w:noProof w:val="0"/>
          <w:sz w:val="20"/>
          <w:szCs w:val="20"/>
          <w:lang w:val="en-US"/>
        </w:rPr>
        <w:t>Content Warning: Transphobia</w:t>
      </w:r>
      <w:r w:rsidRPr="665EA545" w:rsidR="4654573E">
        <w:rPr>
          <w:rFonts w:ascii="Calibri" w:hAnsi="Calibri" w:eastAsia="Calibri" w:cs="Calibri" w:asciiTheme="majorAscii" w:hAnsiTheme="majorAscii" w:eastAsiaTheme="majorAscii" w:cstheme="majorAscii"/>
          <w:b w:val="1"/>
          <w:bCs w:val="1"/>
          <w:noProof w:val="0"/>
          <w:sz w:val="20"/>
          <w:szCs w:val="20"/>
          <w:lang w:val="en-US"/>
        </w:rPr>
        <w:t>.</w:t>
      </w:r>
    </w:p>
    <w:p w:rsidR="40401863" w:rsidP="665EA545" w:rsidRDefault="40401863" w14:paraId="3A4E4F32" w14:textId="02224CA6">
      <w:pPr>
        <w:pStyle w:val="ListParagraph"/>
        <w:numPr>
          <w:ilvl w:val="0"/>
          <w:numId w:val="10"/>
        </w:numPr>
        <w:rPr>
          <w:rFonts w:ascii="Calibri" w:hAnsi="Calibri" w:eastAsia="Calibri" w:cs="Calibri" w:asciiTheme="majorAscii" w:hAnsiTheme="majorAscii" w:eastAsiaTheme="majorAscii" w:cstheme="majorAscii"/>
          <w:b w:val="0"/>
          <w:bCs w:val="0"/>
          <w:noProof w:val="0"/>
          <w:sz w:val="20"/>
          <w:szCs w:val="20"/>
          <w:lang w:val="en-US"/>
        </w:rPr>
      </w:pPr>
      <w:r w:rsidRPr="665EA545" w:rsidR="40401863">
        <w:rPr>
          <w:rFonts w:ascii="Calibri" w:hAnsi="Calibri" w:eastAsia="Calibri" w:cs="Calibri" w:asciiTheme="majorAscii" w:hAnsiTheme="majorAscii" w:eastAsiaTheme="majorAscii" w:cstheme="majorAscii"/>
          <w:b w:val="0"/>
          <w:bCs w:val="0"/>
          <w:noProof w:val="0"/>
          <w:sz w:val="20"/>
          <w:szCs w:val="20"/>
          <w:lang w:val="en-US"/>
        </w:rPr>
        <w:t>Creation of an Environmental Affairs Campaign for Social and Environmental Justice (Mia Clement, Oxford SU)</w:t>
      </w:r>
    </w:p>
    <w:p w:rsidR="330BCAB8" w:rsidP="665EA545" w:rsidRDefault="330BCAB8" w14:paraId="78B0B6F3" w14:textId="37ABCB33">
      <w:pPr>
        <w:pStyle w:val="ListParagraph"/>
        <w:numPr>
          <w:ilvl w:val="0"/>
          <w:numId w:val="10"/>
        </w:numPr>
        <w:rPr>
          <w:rFonts w:ascii="Calibri" w:hAnsi="Calibri" w:eastAsia="Calibri" w:cs="Calibri" w:asciiTheme="majorAscii" w:hAnsiTheme="majorAscii" w:eastAsiaTheme="majorAscii" w:cstheme="majorAscii"/>
          <w:b w:val="0"/>
          <w:bCs w:val="0"/>
          <w:noProof w:val="0"/>
          <w:sz w:val="20"/>
          <w:szCs w:val="20"/>
          <w:lang w:val="en-US"/>
        </w:rPr>
      </w:pPr>
      <w:r w:rsidRPr="665EA545" w:rsidR="330BCAB8">
        <w:rPr>
          <w:rFonts w:ascii="Calibri" w:hAnsi="Calibri" w:eastAsia="Calibri" w:cs="Calibri" w:asciiTheme="majorAscii" w:hAnsiTheme="majorAscii" w:eastAsiaTheme="majorAscii" w:cstheme="majorAscii"/>
          <w:b w:val="0"/>
          <w:bCs w:val="0"/>
          <w:noProof w:val="0"/>
          <w:sz w:val="20"/>
          <w:szCs w:val="20"/>
          <w:lang w:val="en-US"/>
        </w:rPr>
        <w:t>Clarity on the Rules of Council (Niall Pearson-Shaul, Merton)</w:t>
      </w:r>
    </w:p>
    <w:p w:rsidR="665EA545" w:rsidP="665EA545" w:rsidRDefault="665EA545" w14:paraId="428D3BF6" w14:textId="00539A9A">
      <w:pPr>
        <w:pStyle w:val="Normal"/>
        <w:rPr>
          <w:rFonts w:ascii="Calibri" w:hAnsi="Calibri" w:eastAsia="Calibri" w:cs="Calibri" w:asciiTheme="majorAscii" w:hAnsiTheme="majorAscii" w:eastAsiaTheme="majorAscii" w:cstheme="majorAscii"/>
          <w:b w:val="1"/>
          <w:bCs w:val="1"/>
          <w:noProof w:val="0"/>
          <w:sz w:val="20"/>
          <w:szCs w:val="20"/>
          <w:lang w:val="en-US"/>
        </w:rPr>
      </w:pPr>
    </w:p>
    <w:p w:rsidR="008C1CED" w:rsidP="665EA545" w:rsidRDefault="00E84CEA" w14:paraId="0BAE652C" w14:textId="1F91975D">
      <w:pPr>
        <w:widowControl w:val="0"/>
        <w:autoSpaceDE w:val="0"/>
        <w:autoSpaceDN w:val="0"/>
        <w:adjustRightInd w:val="0"/>
        <w:spacing w:after="240" w:line="340" w:lineRule="atLeast"/>
        <w:rPr>
          <w:rFonts w:ascii="Calibri" w:hAnsi="Calibri" w:eastAsia="Calibri" w:cs="Calibri" w:asciiTheme="majorAscii" w:hAnsiTheme="majorAscii" w:eastAsiaTheme="majorAscii" w:cstheme="majorAscii"/>
          <w:b w:val="0"/>
          <w:bCs w:val="0"/>
          <w:color w:val="0F0F0F"/>
          <w:sz w:val="20"/>
          <w:szCs w:val="20"/>
          <w:lang w:val="en-US"/>
        </w:rPr>
      </w:pPr>
      <w:r w:rsidRPr="665EA545" w:rsidR="4BA6B5A7">
        <w:rPr>
          <w:rFonts w:ascii="Calibri" w:hAnsi="Calibri" w:eastAsia="Calibri" w:cs="Calibri" w:asciiTheme="majorAscii" w:hAnsiTheme="majorAscii" w:eastAsiaTheme="majorAscii" w:cstheme="majorAscii"/>
          <w:b w:val="1"/>
          <w:bCs w:val="1"/>
          <w:color w:val="0F0F0F"/>
          <w:sz w:val="20"/>
          <w:szCs w:val="20"/>
          <w:lang w:val="en-US"/>
        </w:rPr>
        <w:t>I</w:t>
      </w:r>
      <w:r w:rsidRPr="665EA545" w:rsidR="00EF4576">
        <w:rPr>
          <w:rFonts w:ascii="Calibri" w:hAnsi="Calibri" w:eastAsia="Calibri" w:cs="Calibri" w:asciiTheme="majorAscii" w:hAnsiTheme="majorAscii" w:eastAsiaTheme="majorAscii" w:cstheme="majorAscii"/>
          <w:b w:val="1"/>
          <w:bCs w:val="1"/>
          <w:color w:val="0F0F0F"/>
          <w:sz w:val="20"/>
          <w:szCs w:val="20"/>
          <w:lang w:val="en-US"/>
        </w:rPr>
        <w:t>.</w:t>
      </w:r>
      <w:r w:rsidRPr="665EA545" w:rsidR="7123799B">
        <w:rPr>
          <w:rFonts w:ascii="Calibri" w:hAnsi="Calibri" w:eastAsia="Calibri" w:cs="Calibri" w:asciiTheme="majorAscii" w:hAnsiTheme="majorAscii" w:eastAsiaTheme="majorAscii" w:cstheme="majorAscii"/>
          <w:b w:val="1"/>
          <w:bCs w:val="1"/>
          <w:color w:val="0F0F0F"/>
          <w:sz w:val="20"/>
          <w:szCs w:val="20"/>
          <w:lang w:val="en-US"/>
        </w:rPr>
        <w:t xml:space="preserve"> </w:t>
      </w:r>
      <w:r w:rsidRPr="665EA545" w:rsidR="7123799B">
        <w:rPr>
          <w:rFonts w:ascii="Calibri" w:hAnsi="Calibri" w:eastAsia="Calibri" w:cs="Calibri" w:asciiTheme="majorAscii" w:hAnsiTheme="majorAscii" w:eastAsiaTheme="majorAscii" w:cstheme="majorAscii"/>
          <w:b w:val="1"/>
          <w:bCs w:val="1"/>
          <w:color w:val="0F0F0F"/>
          <w:sz w:val="20"/>
          <w:szCs w:val="20"/>
          <w:lang w:val="en-US"/>
        </w:rPr>
        <w:t>Project Proposals for resolution</w:t>
      </w:r>
    </w:p>
    <w:p w:rsidR="008C1CED" w:rsidP="665EA545" w:rsidRDefault="00E84CEA" w14:paraId="3231A77D" w14:textId="396DA869">
      <w:pPr>
        <w:pStyle w:val="ListParagraph"/>
        <w:widowControl w:val="0"/>
        <w:numPr>
          <w:ilvl w:val="0"/>
          <w:numId w:val="4"/>
        </w:numPr>
        <w:autoSpaceDE w:val="0"/>
        <w:autoSpaceDN w:val="0"/>
        <w:adjustRightInd w:val="0"/>
        <w:spacing w:after="240" w:line="340" w:lineRule="atLeast"/>
        <w:rPr>
          <w:rFonts w:ascii="Calibri" w:hAnsi="Calibri" w:eastAsia="Calibri" w:cs="Calibri" w:asciiTheme="majorAscii" w:hAnsiTheme="majorAscii" w:eastAsiaTheme="majorAscii" w:cstheme="majorAscii"/>
          <w:b w:val="0"/>
          <w:bCs w:val="0"/>
          <w:color w:val="0F0F0F"/>
          <w:sz w:val="20"/>
          <w:szCs w:val="20"/>
          <w:lang w:val="en-US"/>
        </w:rPr>
      </w:pPr>
      <w:r w:rsidRPr="665EA545" w:rsidR="21AF1CC7">
        <w:rPr>
          <w:rFonts w:ascii="Calibri" w:hAnsi="Calibri" w:eastAsia="Calibri" w:cs="Calibri" w:asciiTheme="majorAscii" w:hAnsiTheme="majorAscii" w:eastAsiaTheme="majorAscii" w:cstheme="majorAscii"/>
          <w:b w:val="0"/>
          <w:bCs w:val="0"/>
          <w:color w:val="0F0F0F"/>
          <w:sz w:val="20"/>
          <w:szCs w:val="20"/>
          <w:lang w:val="en-US"/>
        </w:rPr>
        <w:t xml:space="preserve">Science Policy Discussions (Kai </w:t>
      </w:r>
      <w:r w:rsidRPr="665EA545" w:rsidR="21AF1CC7">
        <w:rPr>
          <w:rFonts w:ascii="Calibri" w:hAnsi="Calibri" w:eastAsia="Calibri" w:cs="Calibri" w:asciiTheme="majorAscii" w:hAnsiTheme="majorAscii" w:eastAsiaTheme="majorAscii" w:cstheme="majorAscii"/>
          <w:b w:val="0"/>
          <w:bCs w:val="0"/>
          <w:color w:val="0F0F0F"/>
          <w:sz w:val="20"/>
          <w:szCs w:val="20"/>
          <w:lang w:val="en-US"/>
        </w:rPr>
        <w:t>Sandbrink</w:t>
      </w:r>
      <w:r w:rsidRPr="665EA545" w:rsidR="21AF1CC7">
        <w:rPr>
          <w:rFonts w:ascii="Calibri" w:hAnsi="Calibri" w:eastAsia="Calibri" w:cs="Calibri" w:asciiTheme="majorAscii" w:hAnsiTheme="majorAscii" w:eastAsiaTheme="majorAscii" w:cstheme="majorAscii"/>
          <w:b w:val="0"/>
          <w:bCs w:val="0"/>
          <w:color w:val="0F0F0F"/>
          <w:sz w:val="20"/>
          <w:szCs w:val="20"/>
          <w:lang w:val="en-US"/>
        </w:rPr>
        <w:t>, LMH)</w:t>
      </w:r>
    </w:p>
    <w:p w:rsidR="008C1CED" w:rsidP="665EA545" w:rsidRDefault="00E84CEA" w14:paraId="01BB5954" w14:textId="4484377C">
      <w:pPr>
        <w:pStyle w:val="ListParagraph"/>
        <w:widowControl w:val="0"/>
        <w:numPr>
          <w:ilvl w:val="0"/>
          <w:numId w:val="4"/>
        </w:numPr>
        <w:autoSpaceDE w:val="0"/>
        <w:autoSpaceDN w:val="0"/>
        <w:adjustRightInd w:val="0"/>
        <w:spacing w:after="240" w:line="340" w:lineRule="atLeast"/>
        <w:rPr>
          <w:rFonts w:ascii="Calibri" w:hAnsi="Calibri" w:eastAsia="Calibri" w:cs="Calibri" w:asciiTheme="majorAscii" w:hAnsiTheme="majorAscii" w:eastAsiaTheme="majorAscii" w:cstheme="majorAscii"/>
          <w:b w:val="0"/>
          <w:bCs w:val="0"/>
          <w:color w:val="0F0F0F"/>
          <w:sz w:val="20"/>
          <w:szCs w:val="20"/>
          <w:lang w:val="en-US"/>
        </w:rPr>
      </w:pPr>
      <w:r w:rsidRPr="665EA545" w:rsidR="0D6E3116">
        <w:rPr>
          <w:rFonts w:ascii="Calibri" w:hAnsi="Calibri" w:eastAsia="Calibri" w:cs="Calibri" w:asciiTheme="majorAscii" w:hAnsiTheme="majorAscii" w:eastAsiaTheme="majorAscii" w:cstheme="majorAscii"/>
          <w:b w:val="0"/>
          <w:bCs w:val="0"/>
          <w:color w:val="0F0F0F"/>
          <w:sz w:val="20"/>
          <w:szCs w:val="20"/>
          <w:lang w:val="en-US"/>
        </w:rPr>
        <w:t xml:space="preserve">Ethical, </w:t>
      </w:r>
      <w:r w:rsidRPr="665EA545" w:rsidR="0D6E3116">
        <w:rPr>
          <w:rFonts w:ascii="Calibri" w:hAnsi="Calibri" w:eastAsia="Calibri" w:cs="Calibri" w:asciiTheme="majorAscii" w:hAnsiTheme="majorAscii" w:eastAsiaTheme="majorAscii" w:cstheme="majorAscii"/>
          <w:b w:val="0"/>
          <w:bCs w:val="0"/>
          <w:color w:val="0F0F0F"/>
          <w:sz w:val="20"/>
          <w:szCs w:val="20"/>
          <w:lang w:val="en-US"/>
        </w:rPr>
        <w:t>Decentralised</w:t>
      </w:r>
      <w:r w:rsidRPr="665EA545" w:rsidR="0D6E3116">
        <w:rPr>
          <w:rFonts w:ascii="Calibri" w:hAnsi="Calibri" w:eastAsia="Calibri" w:cs="Calibri" w:asciiTheme="majorAscii" w:hAnsiTheme="majorAscii" w:eastAsiaTheme="majorAscii" w:cstheme="majorAscii"/>
          <w:b w:val="0"/>
          <w:bCs w:val="0"/>
          <w:color w:val="0F0F0F"/>
          <w:sz w:val="20"/>
          <w:szCs w:val="20"/>
          <w:lang w:val="en-US"/>
        </w:rPr>
        <w:t xml:space="preserve">, Democratic </w:t>
      </w:r>
      <w:r w:rsidRPr="665EA545" w:rsidR="0D6E3116">
        <w:rPr>
          <w:rFonts w:ascii="Calibri" w:hAnsi="Calibri" w:eastAsia="Calibri" w:cs="Calibri" w:asciiTheme="majorAscii" w:hAnsiTheme="majorAscii" w:eastAsiaTheme="majorAscii" w:cstheme="majorAscii"/>
          <w:b w:val="0"/>
          <w:bCs w:val="0"/>
          <w:color w:val="0F0F0F"/>
          <w:sz w:val="20"/>
          <w:szCs w:val="20"/>
          <w:lang w:val="en-US"/>
        </w:rPr>
        <w:t>Social Media</w:t>
      </w:r>
      <w:r w:rsidRPr="665EA545" w:rsidR="0D6E3116">
        <w:rPr>
          <w:rFonts w:ascii="Calibri" w:hAnsi="Calibri" w:eastAsia="Calibri" w:cs="Calibri" w:asciiTheme="majorAscii" w:hAnsiTheme="majorAscii" w:eastAsiaTheme="majorAscii" w:cstheme="majorAscii"/>
          <w:b w:val="0"/>
          <w:bCs w:val="0"/>
          <w:color w:val="0F0F0F"/>
          <w:sz w:val="20"/>
          <w:szCs w:val="20"/>
          <w:lang w:val="en-US"/>
        </w:rPr>
        <w:t xml:space="preserve"> (Tom Campbell, Univ)</w:t>
      </w:r>
    </w:p>
    <w:p w:rsidR="008C1CED" w:rsidP="665EA545" w:rsidRDefault="00E84CEA" w14:paraId="31FB9FE1" w14:textId="0D54ACE3">
      <w:pPr>
        <w:widowControl w:val="0"/>
        <w:autoSpaceDE w:val="0"/>
        <w:autoSpaceDN w:val="0"/>
        <w:adjustRightInd w:val="0"/>
        <w:spacing w:after="240" w:line="340" w:lineRule="atLeast"/>
        <w:rPr>
          <w:rFonts w:ascii="Calibri" w:hAnsi="Calibri" w:eastAsia="Calibri" w:cs="Calibri" w:asciiTheme="majorAscii" w:hAnsiTheme="majorAscii" w:eastAsiaTheme="majorAscii" w:cstheme="majorAscii"/>
          <w:b w:val="1"/>
          <w:bCs w:val="1"/>
          <w:color w:val="0F0F0F"/>
          <w:sz w:val="20"/>
          <w:szCs w:val="20"/>
          <w:lang w:val="en-US"/>
        </w:rPr>
      </w:pPr>
      <w:r w:rsidRPr="665EA545" w:rsidR="1DD4A22A">
        <w:rPr>
          <w:rFonts w:ascii="Calibri" w:hAnsi="Calibri" w:eastAsia="Calibri" w:cs="Calibri" w:asciiTheme="majorAscii" w:hAnsiTheme="majorAscii" w:eastAsiaTheme="majorAscii" w:cstheme="majorAscii"/>
          <w:b w:val="1"/>
          <w:bCs w:val="1"/>
          <w:color w:val="0F0F0F"/>
          <w:sz w:val="20"/>
          <w:szCs w:val="20"/>
          <w:lang w:val="en-US"/>
        </w:rPr>
        <w:t>J</w:t>
      </w:r>
      <w:r w:rsidRPr="665EA545" w:rsidR="2A9378D8">
        <w:rPr>
          <w:rFonts w:ascii="Calibri" w:hAnsi="Calibri" w:eastAsia="Calibri" w:cs="Calibri" w:asciiTheme="majorAscii" w:hAnsiTheme="majorAscii" w:eastAsiaTheme="majorAscii" w:cstheme="majorAscii"/>
          <w:b w:val="1"/>
          <w:bCs w:val="1"/>
          <w:color w:val="0F0F0F"/>
          <w:sz w:val="20"/>
          <w:szCs w:val="20"/>
          <w:lang w:val="en-US"/>
        </w:rPr>
        <w:t xml:space="preserve">. </w:t>
      </w:r>
      <w:r w:rsidRPr="665EA545" w:rsidR="665EA545">
        <w:rPr>
          <w:rFonts w:ascii="Calibri" w:hAnsi="Calibri" w:eastAsia="Calibri" w:cs="Calibri" w:asciiTheme="majorAscii" w:hAnsiTheme="majorAscii" w:eastAsiaTheme="majorAscii" w:cstheme="majorAscii"/>
          <w:b w:val="1"/>
          <w:bCs w:val="1"/>
          <w:color w:val="0F0F0F"/>
          <w:sz w:val="20"/>
          <w:szCs w:val="20"/>
          <w:lang w:val="en-US"/>
        </w:rPr>
        <w:t xml:space="preserve"> </w:t>
      </w:r>
      <w:r w:rsidRPr="665EA545" w:rsidR="5C7702BF">
        <w:rPr>
          <w:rFonts w:ascii="Calibri" w:hAnsi="Calibri" w:eastAsia="Calibri" w:cs="Calibri" w:asciiTheme="majorAscii" w:hAnsiTheme="majorAscii" w:eastAsiaTheme="majorAscii" w:cstheme="majorAscii"/>
          <w:b w:val="1"/>
          <w:bCs w:val="1"/>
          <w:color w:val="0F0F0F"/>
          <w:sz w:val="20"/>
          <w:szCs w:val="20"/>
          <w:lang w:val="en-US"/>
        </w:rPr>
        <w:t xml:space="preserve">Items for Discussion </w:t>
      </w:r>
    </w:p>
    <w:p w:rsidR="008C1CED" w:rsidP="665EA545" w:rsidRDefault="00E84CEA" w14:paraId="5515C379" w14:textId="489A9AE3">
      <w:pPr>
        <w:pStyle w:val="ListParagraph"/>
        <w:widowControl w:val="0"/>
        <w:numPr>
          <w:ilvl w:val="0"/>
          <w:numId w:val="6"/>
        </w:numPr>
        <w:autoSpaceDE w:val="0"/>
        <w:autoSpaceDN w:val="0"/>
        <w:adjustRightInd w:val="0"/>
        <w:spacing w:after="240" w:line="340" w:lineRule="atLeast"/>
        <w:rPr>
          <w:rFonts w:ascii="Calibri" w:hAnsi="Calibri" w:eastAsia="Calibri" w:cs="Calibri" w:asciiTheme="majorAscii" w:hAnsiTheme="majorAscii" w:eastAsiaTheme="majorAscii" w:cstheme="majorAscii"/>
          <w:b w:val="1"/>
          <w:bCs w:val="1"/>
          <w:color w:val="0F0F0F"/>
          <w:sz w:val="20"/>
          <w:szCs w:val="20"/>
          <w:lang w:val="en-US"/>
        </w:rPr>
      </w:pPr>
      <w:r w:rsidRPr="665EA545" w:rsidR="68B2FE5D">
        <w:rPr>
          <w:rFonts w:ascii="Calibri" w:hAnsi="Calibri" w:eastAsia="Calibri" w:cs="Calibri" w:asciiTheme="majorAscii" w:hAnsiTheme="majorAscii" w:eastAsiaTheme="majorAscii" w:cstheme="majorAscii"/>
          <w:b w:val="0"/>
          <w:bCs w:val="0"/>
          <w:color w:val="0F0F0F"/>
          <w:sz w:val="20"/>
          <w:szCs w:val="20"/>
          <w:lang w:val="en-US"/>
        </w:rPr>
        <w:t>Free</w:t>
      </w:r>
      <w:r w:rsidRPr="665EA545" w:rsidR="68B2FE5D">
        <w:rPr>
          <w:rFonts w:ascii="Calibri" w:hAnsi="Calibri" w:eastAsia="Calibri" w:cs="Calibri" w:asciiTheme="majorAscii" w:hAnsiTheme="majorAscii" w:eastAsiaTheme="majorAscii" w:cstheme="majorAscii"/>
          <w:b w:val="0"/>
          <w:bCs w:val="0"/>
          <w:color w:val="0F0F0F"/>
          <w:sz w:val="20"/>
          <w:szCs w:val="20"/>
          <w:lang w:val="en-US"/>
        </w:rPr>
        <w:t xml:space="preserve"> Speech and the Oxford Union (Luca di Bona, St Hilda’s) </w:t>
      </w:r>
      <w:r w:rsidRPr="665EA545" w:rsidR="68B2FE5D">
        <w:rPr>
          <w:rFonts w:ascii="Calibri" w:hAnsi="Calibri" w:eastAsia="Calibri" w:cs="Calibri" w:asciiTheme="majorAscii" w:hAnsiTheme="majorAscii" w:eastAsiaTheme="majorAscii" w:cstheme="majorAscii"/>
          <w:b w:val="1"/>
          <w:bCs w:val="1"/>
          <w:color w:val="0F0F0F"/>
          <w:sz w:val="20"/>
          <w:szCs w:val="20"/>
          <w:lang w:val="en-US"/>
        </w:rPr>
        <w:t xml:space="preserve">Content Warning: Racism, islamophobia, homophobia, transphobia, </w:t>
      </w:r>
      <w:r w:rsidRPr="665EA545" w:rsidR="68B2FE5D">
        <w:rPr>
          <w:rFonts w:ascii="Calibri" w:hAnsi="Calibri" w:eastAsia="Calibri" w:cs="Calibri" w:asciiTheme="majorAscii" w:hAnsiTheme="majorAscii" w:eastAsiaTheme="majorAscii" w:cstheme="majorAscii"/>
          <w:b w:val="1"/>
          <w:bCs w:val="1"/>
          <w:color w:val="0F0F0F"/>
          <w:sz w:val="20"/>
          <w:szCs w:val="20"/>
          <w:lang w:val="en-US"/>
        </w:rPr>
        <w:t>antiziganism</w:t>
      </w:r>
      <w:r w:rsidRPr="665EA545" w:rsidR="68B2FE5D">
        <w:rPr>
          <w:rFonts w:ascii="Calibri" w:hAnsi="Calibri" w:eastAsia="Calibri" w:cs="Calibri" w:asciiTheme="majorAscii" w:hAnsiTheme="majorAscii" w:eastAsiaTheme="majorAscii" w:cstheme="majorAscii"/>
          <w:b w:val="1"/>
          <w:bCs w:val="1"/>
          <w:color w:val="0F0F0F"/>
          <w:sz w:val="20"/>
          <w:szCs w:val="20"/>
          <w:lang w:val="en-US"/>
        </w:rPr>
        <w:t>, fatphobia</w:t>
      </w:r>
      <w:r w:rsidRPr="665EA545" w:rsidR="1F27F50C">
        <w:rPr>
          <w:rFonts w:ascii="Calibri" w:hAnsi="Calibri" w:eastAsia="Calibri" w:cs="Calibri" w:asciiTheme="majorAscii" w:hAnsiTheme="majorAscii" w:eastAsiaTheme="majorAscii" w:cstheme="majorAscii"/>
          <w:b w:val="1"/>
          <w:bCs w:val="1"/>
          <w:color w:val="0F0F0F"/>
          <w:sz w:val="20"/>
          <w:szCs w:val="20"/>
          <w:lang w:val="en-US"/>
        </w:rPr>
        <w:t xml:space="preserve">, and antisemitism. </w:t>
      </w:r>
    </w:p>
    <w:p w:rsidR="008C1CED" w:rsidP="665EA545" w:rsidRDefault="00E84CEA" w14:paraId="5962855A" w14:textId="70DA11F9">
      <w:pPr>
        <w:pStyle w:val="ListParagraph"/>
        <w:widowControl w:val="0"/>
        <w:numPr>
          <w:ilvl w:val="0"/>
          <w:numId w:val="6"/>
        </w:numPr>
        <w:autoSpaceDE w:val="0"/>
        <w:autoSpaceDN w:val="0"/>
        <w:adjustRightInd w:val="0"/>
        <w:spacing w:after="240" w:line="340" w:lineRule="atLeast"/>
        <w:rPr>
          <w:rFonts w:ascii="Calibri" w:hAnsi="Calibri" w:eastAsia="Calibri" w:cs="Calibri" w:asciiTheme="majorAscii" w:hAnsiTheme="majorAscii" w:eastAsiaTheme="majorAscii" w:cstheme="majorAscii"/>
          <w:b w:val="0"/>
          <w:bCs w:val="0"/>
          <w:color w:val="0F0F0F"/>
          <w:sz w:val="20"/>
          <w:szCs w:val="20"/>
          <w:lang w:val="en-US"/>
        </w:rPr>
      </w:pPr>
      <w:r w:rsidRPr="665EA545" w:rsidR="2B2DBE51">
        <w:rPr>
          <w:rFonts w:ascii="Calibri" w:hAnsi="Calibri" w:eastAsia="Calibri" w:cs="Calibri" w:asciiTheme="majorAscii" w:hAnsiTheme="majorAscii" w:eastAsiaTheme="majorAscii" w:cstheme="majorAscii"/>
          <w:b w:val="0"/>
          <w:bCs w:val="0"/>
          <w:color w:val="0F0F0F"/>
          <w:sz w:val="20"/>
          <w:szCs w:val="20"/>
          <w:lang w:val="en-US"/>
        </w:rPr>
        <w:t>The change to move Student Council from 4 meetings a term to 2 (Danial Hussain, Oxford SU)</w:t>
      </w:r>
    </w:p>
    <w:p w:rsidR="008C1CED" w:rsidP="665EA545" w:rsidRDefault="00E84CEA" w14:paraId="57B546EA" w14:textId="4A39C961">
      <w:pPr>
        <w:pStyle w:val="Normal"/>
        <w:widowControl w:val="0"/>
        <w:autoSpaceDE w:val="0"/>
        <w:autoSpaceDN w:val="0"/>
        <w:adjustRightInd w:val="0"/>
        <w:spacing w:after="240" w:line="340" w:lineRule="atLeast"/>
        <w:ind w:left="0"/>
        <w:rPr>
          <w:rFonts w:ascii="Calibri" w:hAnsi="Calibri" w:eastAsia="Calibri" w:cs="Calibri" w:asciiTheme="majorAscii" w:hAnsiTheme="majorAscii" w:eastAsiaTheme="majorAscii" w:cstheme="majorAscii"/>
          <w:b w:val="0"/>
          <w:bCs w:val="0"/>
          <w:color w:val="0F0F0F"/>
          <w:sz w:val="20"/>
          <w:szCs w:val="20"/>
          <w:lang w:val="en-US"/>
        </w:rPr>
      </w:pPr>
      <w:r w:rsidRPr="665EA545" w:rsidR="448AC291">
        <w:rPr>
          <w:rFonts w:ascii="Calibri" w:hAnsi="Calibri" w:eastAsia="Calibri" w:cs="Calibri" w:asciiTheme="majorAscii" w:hAnsiTheme="majorAscii" w:eastAsiaTheme="majorAscii" w:cstheme="majorAscii"/>
          <w:b w:val="1"/>
          <w:bCs w:val="1"/>
          <w:color w:val="0F0F0F"/>
          <w:sz w:val="20"/>
          <w:szCs w:val="20"/>
          <w:lang w:val="en-US"/>
        </w:rPr>
        <w:t>K</w:t>
      </w:r>
      <w:r w:rsidRPr="665EA545" w:rsidR="441E1743">
        <w:rPr>
          <w:rFonts w:ascii="Calibri" w:hAnsi="Calibri" w:eastAsia="Calibri" w:cs="Calibri" w:asciiTheme="majorAscii" w:hAnsiTheme="majorAscii" w:eastAsiaTheme="majorAscii" w:cstheme="majorAscii"/>
          <w:b w:val="1"/>
          <w:bCs w:val="1"/>
          <w:color w:val="0F0F0F"/>
          <w:sz w:val="20"/>
          <w:szCs w:val="20"/>
          <w:lang w:val="en-US"/>
        </w:rPr>
        <w:t xml:space="preserve">. </w:t>
      </w:r>
      <w:r w:rsidRPr="665EA545" w:rsidR="00EF4576">
        <w:rPr>
          <w:rFonts w:ascii="Calibri" w:hAnsi="Calibri" w:eastAsia="Calibri" w:cs="Calibri" w:asciiTheme="majorAscii" w:hAnsiTheme="majorAscii" w:eastAsiaTheme="majorAscii" w:cstheme="majorAscii"/>
          <w:b w:val="1"/>
          <w:bCs w:val="1"/>
          <w:color w:val="0F0F0F"/>
          <w:sz w:val="20"/>
          <w:szCs w:val="20"/>
          <w:lang w:val="en-US"/>
        </w:rPr>
        <w:t xml:space="preserve"> </w:t>
      </w:r>
      <w:r w:rsidRPr="665EA545" w:rsidR="0A382791">
        <w:rPr>
          <w:rFonts w:ascii="Calibri" w:hAnsi="Calibri" w:eastAsia="Calibri" w:cs="Calibri" w:asciiTheme="majorAscii" w:hAnsiTheme="majorAscii" w:eastAsiaTheme="majorAscii" w:cstheme="majorAscii"/>
          <w:b w:val="0"/>
          <w:bCs w:val="0"/>
          <w:color w:val="0F0F0F"/>
          <w:sz w:val="20"/>
          <w:szCs w:val="20"/>
          <w:lang w:val="en-US"/>
        </w:rPr>
        <w:t xml:space="preserve">Any other business </w:t>
      </w:r>
    </w:p>
    <w:p w:rsidR="008C1CED" w:rsidP="665EA545" w:rsidRDefault="00E84CEA" w14:paraId="3306B26F" w14:textId="37F436EF">
      <w:pPr>
        <w:widowControl w:val="0"/>
        <w:autoSpaceDE w:val="0"/>
        <w:autoSpaceDN w:val="0"/>
        <w:adjustRightInd w:val="0"/>
        <w:spacing w:after="240" w:line="340" w:lineRule="atLeast"/>
        <w:rPr>
          <w:rFonts w:ascii="Calibri" w:hAnsi="Calibri" w:eastAsia="Calibri" w:cs="Calibri" w:asciiTheme="majorAscii" w:hAnsiTheme="majorAscii" w:eastAsiaTheme="majorAscii" w:cstheme="majorAscii"/>
          <w:sz w:val="20"/>
          <w:szCs w:val="20"/>
        </w:rPr>
      </w:pPr>
      <w:r w:rsidRPr="665EA545">
        <w:rPr>
          <w:rFonts w:ascii="Calibri" w:hAnsi="Calibri" w:eastAsia="Calibri" w:cs="Calibri" w:asciiTheme="majorAscii" w:hAnsiTheme="majorAscii" w:eastAsiaTheme="majorAscii" w:cstheme="majorAscii"/>
          <w:sz w:val="20"/>
          <w:szCs w:val="20"/>
        </w:rPr>
        <w:br w:type="page"/>
      </w:r>
    </w:p>
    <w:p w:rsidR="008C1CED" w:rsidP="665EA545" w:rsidRDefault="00E84CEA" w14:paraId="41401B9F" w14:textId="224536CB">
      <w:pPr>
        <w:widowControl w:val="0"/>
        <w:autoSpaceDE w:val="0"/>
        <w:autoSpaceDN w:val="0"/>
        <w:adjustRightInd w:val="0"/>
        <w:spacing w:after="240" w:line="340" w:lineRule="atLeast"/>
        <w:rPr>
          <w:rFonts w:ascii="Calibri" w:hAnsi="Calibri" w:eastAsia="Calibri" w:cs="Calibri" w:asciiTheme="majorAscii" w:hAnsiTheme="majorAscii" w:eastAsiaTheme="majorAscii" w:cstheme="majorAscii"/>
          <w:b w:val="1"/>
          <w:bCs w:val="1"/>
          <w:color w:val="0F0F0F"/>
          <w:sz w:val="20"/>
          <w:szCs w:val="20"/>
          <w:lang w:val="en-US"/>
        </w:rPr>
      </w:pPr>
      <w:r w:rsidRPr="665EA545" w:rsidR="46E73B0F">
        <w:rPr>
          <w:rFonts w:ascii="Calibri" w:hAnsi="Calibri" w:eastAsia="Calibri" w:cs="Calibri" w:asciiTheme="majorAscii" w:hAnsiTheme="majorAscii" w:eastAsiaTheme="majorAscii" w:cstheme="majorAscii"/>
          <w:b w:val="1"/>
          <w:bCs w:val="1"/>
          <w:color w:val="0F0F0F"/>
          <w:sz w:val="20"/>
          <w:szCs w:val="20"/>
          <w:lang w:val="en-US"/>
        </w:rPr>
        <w:t>A.</w:t>
      </w:r>
      <w:r w:rsidRPr="665EA545" w:rsidR="0A382791">
        <w:rPr>
          <w:rFonts w:ascii="Calibri" w:hAnsi="Calibri" w:eastAsia="Calibri" w:cs="Calibri" w:asciiTheme="majorAscii" w:hAnsiTheme="majorAscii" w:eastAsiaTheme="majorAscii" w:cstheme="majorAscii"/>
          <w:b w:val="1"/>
          <w:bCs w:val="1"/>
          <w:color w:val="0F0F0F"/>
          <w:sz w:val="20"/>
          <w:szCs w:val="20"/>
          <w:lang w:val="en-US"/>
        </w:rPr>
        <w:t xml:space="preserve"> Minutes of the </w:t>
      </w:r>
      <w:r w:rsidRPr="665EA545" w:rsidR="0A382791">
        <w:rPr>
          <w:rFonts w:ascii="Calibri" w:hAnsi="Calibri" w:eastAsia="Calibri" w:cs="Calibri" w:asciiTheme="majorAscii" w:hAnsiTheme="majorAscii" w:eastAsiaTheme="majorAscii" w:cstheme="majorAscii"/>
          <w:b w:val="1"/>
          <w:bCs w:val="1"/>
          <w:color w:val="0F0F0F"/>
          <w:sz w:val="20"/>
          <w:szCs w:val="20"/>
          <w:lang w:val="en-US"/>
        </w:rPr>
        <w:t>previous</w:t>
      </w:r>
      <w:r w:rsidRPr="665EA545" w:rsidR="0A382791">
        <w:rPr>
          <w:rFonts w:ascii="Calibri" w:hAnsi="Calibri" w:eastAsia="Calibri" w:cs="Calibri" w:asciiTheme="majorAscii" w:hAnsiTheme="majorAscii" w:eastAsiaTheme="majorAscii" w:cstheme="majorAscii"/>
          <w:b w:val="1"/>
          <w:bCs w:val="1"/>
          <w:color w:val="0F0F0F"/>
          <w:sz w:val="20"/>
          <w:szCs w:val="20"/>
          <w:lang w:val="en-US"/>
        </w:rPr>
        <w:t xml:space="preserve"> meeting</w:t>
      </w:r>
    </w:p>
    <w:p w:rsidR="03AF491F" w:rsidP="665EA545" w:rsidRDefault="03AF491F" w14:paraId="2E930E43" w14:textId="1B9D7735">
      <w:pPr>
        <w:pStyle w:val="Normal"/>
        <w:widowControl w:val="0"/>
        <w:spacing w:after="240" w:line="340" w:lineRule="atLeast"/>
        <w:rPr>
          <w:rFonts w:ascii="Calibri" w:hAnsi="Calibri" w:eastAsia="Calibri" w:cs="Calibri" w:asciiTheme="majorAscii" w:hAnsiTheme="majorAscii" w:eastAsiaTheme="majorAscii" w:cstheme="majorAscii"/>
          <w:b w:val="1"/>
          <w:bCs w:val="1"/>
          <w:color w:val="0F0F0F"/>
          <w:sz w:val="20"/>
          <w:szCs w:val="20"/>
          <w:lang w:val="en-US"/>
        </w:rPr>
      </w:pPr>
      <w:r w:rsidRPr="665EA545" w:rsidR="03AF491F">
        <w:rPr>
          <w:rFonts w:ascii="Calibri" w:hAnsi="Calibri" w:eastAsia="Calibri" w:cs="Calibri" w:asciiTheme="majorAscii" w:hAnsiTheme="majorAscii" w:eastAsiaTheme="majorAscii" w:cstheme="majorAscii"/>
          <w:b w:val="0"/>
          <w:bCs w:val="0"/>
          <w:color w:val="0F0F0F"/>
          <w:sz w:val="20"/>
          <w:szCs w:val="20"/>
          <w:lang w:val="en-US"/>
        </w:rPr>
        <w:t>See Week 7 Trinity 2023</w:t>
      </w:r>
      <w:r w:rsidRPr="665EA545" w:rsidR="2151D065">
        <w:rPr>
          <w:rFonts w:ascii="Calibri" w:hAnsi="Calibri" w:eastAsia="Calibri" w:cs="Calibri" w:asciiTheme="majorAscii" w:hAnsiTheme="majorAscii" w:eastAsiaTheme="majorAscii" w:cstheme="majorAscii"/>
          <w:b w:val="0"/>
          <w:bCs w:val="0"/>
          <w:color w:val="0F0F0F"/>
          <w:sz w:val="20"/>
          <w:szCs w:val="20"/>
          <w:lang w:val="en-US"/>
        </w:rPr>
        <w:t>, and Week 8 Trinity 2023</w:t>
      </w:r>
      <w:r w:rsidRPr="665EA545" w:rsidR="03AF491F">
        <w:rPr>
          <w:rFonts w:ascii="Calibri" w:hAnsi="Calibri" w:eastAsia="Calibri" w:cs="Calibri" w:asciiTheme="majorAscii" w:hAnsiTheme="majorAscii" w:eastAsiaTheme="majorAscii" w:cstheme="majorAscii"/>
          <w:b w:val="0"/>
          <w:bCs w:val="0"/>
          <w:color w:val="0F0F0F"/>
          <w:sz w:val="20"/>
          <w:szCs w:val="20"/>
          <w:lang w:val="en-US"/>
        </w:rPr>
        <w:t xml:space="preserve">: </w:t>
      </w:r>
      <w:hyperlink r:id="R55caf5fb23c0445f">
        <w:r w:rsidRPr="665EA545" w:rsidR="03AF491F">
          <w:rPr>
            <w:rStyle w:val="Hyperlink"/>
            <w:rFonts w:ascii="Calibri" w:hAnsi="Calibri" w:eastAsia="Calibri" w:cs="Calibri" w:asciiTheme="majorAscii" w:hAnsiTheme="majorAscii" w:eastAsiaTheme="majorAscii" w:cstheme="majorAscii"/>
            <w:b w:val="0"/>
            <w:bCs w:val="0"/>
            <w:sz w:val="20"/>
            <w:szCs w:val="20"/>
            <w:lang w:val="en-US"/>
          </w:rPr>
          <w:t>https://www.oxfordsu.org/representation/student-council/minutes/</w:t>
        </w:r>
      </w:hyperlink>
      <w:r w:rsidRPr="665EA545" w:rsidR="03AF491F">
        <w:rPr>
          <w:rFonts w:ascii="Calibri" w:hAnsi="Calibri" w:eastAsia="Calibri" w:cs="Calibri" w:asciiTheme="majorAscii" w:hAnsiTheme="majorAscii" w:eastAsiaTheme="majorAscii" w:cstheme="majorAscii"/>
          <w:b w:val="0"/>
          <w:bCs w:val="0"/>
          <w:color w:val="0F0F0F"/>
          <w:sz w:val="20"/>
          <w:szCs w:val="20"/>
          <w:lang w:val="en-US"/>
        </w:rPr>
        <w:t xml:space="preserve"> </w:t>
      </w:r>
    </w:p>
    <w:p w:rsidR="008C1CED" w:rsidP="665EA545" w:rsidRDefault="00E84CEA" w14:paraId="70B117A9" w14:textId="76FC7CA6">
      <w:pPr>
        <w:widowControl w:val="0"/>
        <w:autoSpaceDE w:val="0"/>
        <w:autoSpaceDN w:val="0"/>
        <w:adjustRightInd w:val="0"/>
        <w:spacing w:after="240" w:line="340" w:lineRule="atLeast"/>
        <w:rPr>
          <w:rFonts w:ascii="Calibri" w:hAnsi="Calibri" w:eastAsia="Calibri" w:cs="Calibri" w:asciiTheme="majorAscii" w:hAnsiTheme="majorAscii" w:eastAsiaTheme="majorAscii" w:cstheme="majorAscii"/>
          <w:b w:val="1"/>
          <w:bCs w:val="1"/>
          <w:color w:val="0F0F0F"/>
          <w:sz w:val="20"/>
          <w:szCs w:val="20"/>
          <w:lang w:val="en-US"/>
        </w:rPr>
      </w:pPr>
      <w:r>
        <w:br/>
      </w:r>
      <w:r w:rsidRPr="665EA545" w:rsidR="7D0600E4">
        <w:rPr>
          <w:rFonts w:ascii="Calibri" w:hAnsi="Calibri" w:eastAsia="Calibri" w:cs="Calibri" w:asciiTheme="majorAscii" w:hAnsiTheme="majorAscii" w:eastAsiaTheme="majorAscii" w:cstheme="majorAscii"/>
          <w:b w:val="1"/>
          <w:bCs w:val="1"/>
          <w:color w:val="0F0F0F"/>
          <w:sz w:val="20"/>
          <w:szCs w:val="20"/>
          <w:lang w:val="en-US"/>
        </w:rPr>
        <w:t>B.</w:t>
      </w:r>
      <w:r w:rsidRPr="665EA545" w:rsidR="0A382791">
        <w:rPr>
          <w:rFonts w:ascii="Calibri" w:hAnsi="Calibri" w:eastAsia="Calibri" w:cs="Calibri" w:asciiTheme="majorAscii" w:hAnsiTheme="majorAscii" w:eastAsiaTheme="majorAscii" w:cstheme="majorAscii"/>
          <w:b w:val="1"/>
          <w:bCs w:val="1"/>
          <w:color w:val="0F0F0F"/>
          <w:sz w:val="20"/>
          <w:szCs w:val="20"/>
          <w:lang w:val="en-US"/>
        </w:rPr>
        <w:t xml:space="preserve"> Matters arising from the min</w:t>
      </w:r>
      <w:r w:rsidRPr="665EA545" w:rsidR="0A382791">
        <w:rPr>
          <w:rFonts w:ascii="Calibri" w:hAnsi="Calibri" w:eastAsia="Calibri" w:cs="Calibri" w:asciiTheme="majorAscii" w:hAnsiTheme="majorAscii" w:eastAsiaTheme="majorAscii" w:cstheme="majorAscii"/>
          <w:b w:val="1"/>
          <w:bCs w:val="1"/>
          <w:color w:val="0F0F0F"/>
          <w:sz w:val="20"/>
          <w:szCs w:val="20"/>
          <w:lang w:val="en-US"/>
        </w:rPr>
        <w:t xml:space="preserve">utes </w:t>
      </w:r>
      <w:r>
        <w:br/>
      </w:r>
    </w:p>
    <w:p w:rsidRPr="00E44214" w:rsidR="004964C1" w:rsidP="665EA545" w:rsidRDefault="00E84CEA" w14:paraId="158C08F5" w14:textId="2CB98DA9">
      <w:pPr>
        <w:widowControl w:val="0"/>
        <w:autoSpaceDE w:val="0"/>
        <w:autoSpaceDN w:val="0"/>
        <w:adjustRightInd w:val="0"/>
        <w:spacing w:after="240" w:line="340" w:lineRule="atLeast"/>
        <w:rPr>
          <w:rFonts w:ascii="Calibri" w:hAnsi="Calibri" w:eastAsia="Calibri" w:cs="Calibri" w:asciiTheme="majorAscii" w:hAnsiTheme="majorAscii" w:eastAsiaTheme="majorAscii" w:cstheme="majorAscii"/>
          <w:b w:val="1"/>
          <w:bCs w:val="1"/>
          <w:color w:val="0F0F0F"/>
          <w:sz w:val="20"/>
          <w:szCs w:val="20"/>
          <w:lang w:val="en-US"/>
        </w:rPr>
      </w:pPr>
      <w:r w:rsidRPr="665EA545" w:rsidR="50B40432">
        <w:rPr>
          <w:rFonts w:ascii="Calibri" w:hAnsi="Calibri" w:eastAsia="Calibri" w:cs="Calibri" w:asciiTheme="majorAscii" w:hAnsiTheme="majorAscii" w:eastAsiaTheme="majorAscii" w:cstheme="majorAscii"/>
          <w:b w:val="1"/>
          <w:bCs w:val="1"/>
          <w:color w:val="0F0F0F"/>
          <w:sz w:val="20"/>
          <w:szCs w:val="20"/>
          <w:lang w:val="en-US"/>
        </w:rPr>
        <w:t>C.</w:t>
      </w:r>
      <w:r w:rsidRPr="665EA545" w:rsidR="0A382791">
        <w:rPr>
          <w:rFonts w:ascii="Calibri" w:hAnsi="Calibri" w:eastAsia="Calibri" w:cs="Calibri" w:asciiTheme="majorAscii" w:hAnsiTheme="majorAscii" w:eastAsiaTheme="majorAscii" w:cstheme="majorAscii"/>
          <w:b w:val="1"/>
          <w:bCs w:val="1"/>
          <w:color w:val="0F0F0F"/>
          <w:sz w:val="20"/>
          <w:szCs w:val="20"/>
          <w:lang w:val="en-US"/>
        </w:rPr>
        <w:t xml:space="preserve"> Elections in Council </w:t>
      </w:r>
    </w:p>
    <w:p w:rsidRPr="00E44214" w:rsidR="004964C1" w:rsidP="665EA545" w:rsidRDefault="004964C1" w14:paraId="38406A3C" w14:textId="6CC6224E">
      <w:pPr>
        <w:widowControl w:val="0"/>
        <w:autoSpaceDE w:val="0"/>
        <w:autoSpaceDN w:val="0"/>
        <w:adjustRightInd w:val="0"/>
        <w:spacing w:after="240" w:line="340" w:lineRule="atLeast"/>
        <w:rPr>
          <w:rFonts w:ascii="Calibri" w:hAnsi="Calibri" w:eastAsia="Calibri" w:cs="Calibri" w:asciiTheme="majorAscii" w:hAnsiTheme="majorAscii" w:eastAsiaTheme="majorAscii" w:cstheme="majorAscii"/>
          <w:b w:val="0"/>
          <w:bCs w:val="0"/>
          <w:color w:val="000000" w:themeColor="text1" w:themeTint="FF" w:themeShade="FF"/>
          <w:sz w:val="20"/>
          <w:szCs w:val="20"/>
          <w:lang w:val="en-US"/>
        </w:rPr>
      </w:pPr>
      <w:r w:rsidRPr="665EA545" w:rsidR="5C89011C">
        <w:rPr>
          <w:rFonts w:ascii="Calibri" w:hAnsi="Calibri" w:eastAsia="Calibri" w:cs="Calibri" w:asciiTheme="majorAscii" w:hAnsiTheme="majorAscii" w:eastAsiaTheme="majorAscii" w:cstheme="majorAscii"/>
          <w:b w:val="0"/>
          <w:bCs w:val="0"/>
          <w:color w:val="000000" w:themeColor="text1" w:themeTint="FF" w:themeShade="FF"/>
          <w:sz w:val="20"/>
          <w:szCs w:val="20"/>
          <w:lang w:val="en-US"/>
        </w:rPr>
        <w:t>Returning Officer</w:t>
      </w:r>
      <w:r w:rsidRPr="665EA545" w:rsidR="66DBF13D">
        <w:rPr>
          <w:rFonts w:ascii="Calibri" w:hAnsi="Calibri" w:eastAsia="Calibri" w:cs="Calibri" w:asciiTheme="majorAscii" w:hAnsiTheme="majorAscii" w:eastAsiaTheme="majorAscii" w:cstheme="majorAscii"/>
          <w:b w:val="0"/>
          <w:bCs w:val="0"/>
          <w:color w:val="000000" w:themeColor="text1" w:themeTint="FF" w:themeShade="FF"/>
          <w:sz w:val="20"/>
          <w:szCs w:val="20"/>
          <w:lang w:val="en-US"/>
        </w:rPr>
        <w:t xml:space="preserve"> [by-election]</w:t>
      </w:r>
    </w:p>
    <w:p w:rsidR="00E84CEA" w:rsidP="665EA545" w:rsidRDefault="00E84CEA" w14:paraId="715A80CC" w14:textId="7FBDCA04">
      <w:pPr>
        <w:spacing w:after="240" w:line="340" w:lineRule="atLeast"/>
        <w:rPr>
          <w:rFonts w:ascii="Calibri" w:hAnsi="Calibri" w:eastAsia="Calibri" w:cs="Calibri" w:asciiTheme="majorAscii" w:hAnsiTheme="majorAscii" w:eastAsiaTheme="majorAscii" w:cstheme="majorAscii"/>
          <w:b w:val="0"/>
          <w:bCs w:val="0"/>
          <w:color w:val="000000" w:themeColor="text1" w:themeTint="FF" w:themeShade="FF"/>
          <w:sz w:val="20"/>
          <w:szCs w:val="20"/>
          <w:lang w:val="en-US"/>
        </w:rPr>
      </w:pPr>
      <w:r w:rsidRPr="665EA545" w:rsidR="0A382791">
        <w:rPr>
          <w:rFonts w:ascii="Calibri" w:hAnsi="Calibri" w:eastAsia="Calibri" w:cs="Calibri" w:asciiTheme="majorAscii" w:hAnsiTheme="majorAscii" w:eastAsiaTheme="majorAscii" w:cstheme="majorAscii"/>
          <w:b w:val="0"/>
          <w:bCs w:val="0"/>
          <w:color w:val="000000" w:themeColor="text1" w:themeTint="FF" w:themeShade="FF"/>
          <w:sz w:val="20"/>
          <w:szCs w:val="20"/>
          <w:lang w:val="en-US"/>
        </w:rPr>
        <w:t>Steering Committee (x2)</w:t>
      </w:r>
      <w:r w:rsidRPr="665EA545" w:rsidR="0A382791">
        <w:rPr>
          <w:rFonts w:ascii="Calibri" w:hAnsi="Calibri" w:eastAsia="Calibri" w:cs="Calibri" w:asciiTheme="majorAscii" w:hAnsiTheme="majorAscii" w:eastAsiaTheme="majorAscii" w:cstheme="majorAscii"/>
          <w:b w:val="0"/>
          <w:bCs w:val="0"/>
          <w:color w:val="000000" w:themeColor="text1" w:themeTint="FF" w:themeShade="FF"/>
          <w:sz w:val="20"/>
          <w:szCs w:val="20"/>
          <w:lang w:val="en-US"/>
        </w:rPr>
        <w:t xml:space="preserve"> </w:t>
      </w:r>
      <w:r w:rsidRPr="665EA545" w:rsidR="5FE21809">
        <w:rPr>
          <w:rFonts w:ascii="Calibri" w:hAnsi="Calibri" w:eastAsia="Calibri" w:cs="Calibri" w:asciiTheme="majorAscii" w:hAnsiTheme="majorAscii" w:eastAsiaTheme="majorAscii" w:cstheme="majorAscii"/>
          <w:b w:val="0"/>
          <w:bCs w:val="0"/>
          <w:color w:val="000000" w:themeColor="text1" w:themeTint="FF" w:themeShade="FF"/>
          <w:sz w:val="20"/>
          <w:szCs w:val="20"/>
          <w:lang w:val="en-US"/>
        </w:rPr>
        <w:t>[by-election]</w:t>
      </w:r>
    </w:p>
    <w:p w:rsidRPr="00E44214" w:rsidR="002A2F08" w:rsidP="665EA545" w:rsidRDefault="002A2F08" w14:paraId="22341CC2" w14:textId="4E6DBD3C">
      <w:pPr>
        <w:pStyle w:val="Normal"/>
        <w:widowControl w:val="0"/>
        <w:autoSpaceDE w:val="0"/>
        <w:autoSpaceDN w:val="0"/>
        <w:adjustRightInd w:val="0"/>
        <w:spacing w:after="240" w:line="340" w:lineRule="atLeast"/>
        <w:rPr>
          <w:rFonts w:ascii="Calibri" w:hAnsi="Calibri" w:eastAsia="Calibri" w:cs="Calibri" w:asciiTheme="majorAscii" w:hAnsiTheme="majorAscii" w:eastAsiaTheme="majorAscii" w:cstheme="majorAscii"/>
          <w:b w:val="0"/>
          <w:bCs w:val="0"/>
          <w:sz w:val="20"/>
          <w:szCs w:val="20"/>
          <w:lang w:val="en-US"/>
        </w:rPr>
      </w:pPr>
      <w:r w:rsidRPr="665EA545" w:rsidR="5FE21809">
        <w:rPr>
          <w:rFonts w:ascii="Calibri" w:hAnsi="Calibri" w:eastAsia="Calibri" w:cs="Calibri" w:asciiTheme="majorAscii" w:hAnsiTheme="majorAscii" w:eastAsiaTheme="majorAscii" w:cstheme="majorAscii"/>
          <w:b w:val="0"/>
          <w:bCs w:val="0"/>
          <w:sz w:val="20"/>
          <w:szCs w:val="20"/>
          <w:lang w:val="en-US"/>
        </w:rPr>
        <w:t>Elections Committee (x3)</w:t>
      </w:r>
    </w:p>
    <w:p w:rsidR="5948673A" w:rsidP="665EA545" w:rsidRDefault="5948673A" w14:paraId="46DF0532" w14:textId="3C6D34B5">
      <w:pPr>
        <w:pStyle w:val="Normal"/>
        <w:widowControl w:val="0"/>
        <w:spacing w:after="240" w:line="340" w:lineRule="atLeast"/>
        <w:rPr>
          <w:rFonts w:ascii="Calibri" w:hAnsi="Calibri" w:eastAsia="Calibri" w:cs="Calibri" w:asciiTheme="majorAscii" w:hAnsiTheme="majorAscii" w:eastAsiaTheme="majorAscii" w:cstheme="majorAscii"/>
          <w:b w:val="0"/>
          <w:bCs w:val="0"/>
          <w:sz w:val="20"/>
          <w:szCs w:val="20"/>
          <w:lang w:val="en-US"/>
        </w:rPr>
      </w:pPr>
      <w:r w:rsidRPr="665EA545" w:rsidR="5948673A">
        <w:rPr>
          <w:rFonts w:ascii="Calibri" w:hAnsi="Calibri" w:eastAsia="Calibri" w:cs="Calibri" w:asciiTheme="majorAscii" w:hAnsiTheme="majorAscii" w:eastAsiaTheme="majorAscii" w:cstheme="majorAscii"/>
          <w:b w:val="0"/>
          <w:bCs w:val="0"/>
          <w:sz w:val="20"/>
          <w:szCs w:val="20"/>
          <w:lang w:val="en-US"/>
        </w:rPr>
        <w:t>[60 seconds per candidate]</w:t>
      </w:r>
    </w:p>
    <w:p w:rsidR="665EA545" w:rsidP="665EA545" w:rsidRDefault="665EA545" w14:paraId="7312CFF1" w14:textId="2F5E7E16">
      <w:pPr>
        <w:pStyle w:val="Normal"/>
        <w:widowControl w:val="0"/>
        <w:spacing w:after="240" w:line="340" w:lineRule="atLeast"/>
        <w:rPr>
          <w:rFonts w:ascii="Calibri" w:hAnsi="Calibri" w:eastAsia="Calibri" w:cs="Calibri" w:asciiTheme="majorAscii" w:hAnsiTheme="majorAscii" w:eastAsiaTheme="majorAscii" w:cstheme="majorAscii"/>
          <w:b w:val="0"/>
          <w:bCs w:val="0"/>
          <w:sz w:val="20"/>
          <w:szCs w:val="20"/>
          <w:lang w:val="en-US"/>
        </w:rPr>
      </w:pPr>
    </w:p>
    <w:p w:rsidR="2E41FAAA" w:rsidP="665EA545" w:rsidRDefault="2E41FAAA" w14:paraId="43249DFA" w14:textId="1A83B626">
      <w:pPr>
        <w:pStyle w:val="Normal"/>
        <w:widowControl w:val="0"/>
        <w:spacing w:after="240" w:line="340" w:lineRule="atLeast"/>
        <w:rPr>
          <w:rFonts w:ascii="Calibri" w:hAnsi="Calibri" w:eastAsia="Calibri" w:cs="Calibri" w:asciiTheme="majorAscii" w:hAnsiTheme="majorAscii" w:eastAsiaTheme="majorAscii" w:cstheme="majorAscii"/>
          <w:b w:val="1"/>
          <w:bCs w:val="1"/>
          <w:noProof w:val="0"/>
          <w:sz w:val="20"/>
          <w:szCs w:val="20"/>
          <w:lang w:val="en-US"/>
        </w:rPr>
      </w:pPr>
      <w:r w:rsidRPr="665EA545" w:rsidR="2E41FAAA">
        <w:rPr>
          <w:rFonts w:ascii="Calibri" w:hAnsi="Calibri" w:eastAsia="Calibri" w:cs="Calibri" w:asciiTheme="majorAscii" w:hAnsiTheme="majorAscii" w:eastAsiaTheme="majorAscii" w:cstheme="majorAscii"/>
          <w:b w:val="1"/>
          <w:bCs w:val="1"/>
          <w:noProof w:val="0"/>
          <w:sz w:val="20"/>
          <w:szCs w:val="20"/>
          <w:lang w:val="en-US"/>
        </w:rPr>
        <w:t>D</w:t>
      </w:r>
      <w:r w:rsidRPr="665EA545" w:rsidR="3A1342F6">
        <w:rPr>
          <w:rFonts w:ascii="Calibri" w:hAnsi="Calibri" w:eastAsia="Calibri" w:cs="Calibri" w:asciiTheme="majorAscii" w:hAnsiTheme="majorAscii" w:eastAsiaTheme="majorAscii" w:cstheme="majorAscii"/>
          <w:b w:val="1"/>
          <w:bCs w:val="1"/>
          <w:noProof w:val="0"/>
          <w:sz w:val="20"/>
          <w:szCs w:val="20"/>
          <w:lang w:val="en-US"/>
        </w:rPr>
        <w:t xml:space="preserve">. Reports from and questions to Sabbatical Trustees      </w:t>
      </w:r>
    </w:p>
    <w:p w:rsidR="454214DA" w:rsidP="665EA545" w:rsidRDefault="454214DA" w14:paraId="0AC7D370" w14:textId="42BDFABC">
      <w:pPr>
        <w:pStyle w:val="Normal"/>
        <w:widowControl w:val="0"/>
        <w:bidi w:val="0"/>
        <w:spacing w:after="240" w:line="340" w:lineRule="atLeast"/>
        <w:rPr>
          <w:rFonts w:ascii="Calibri" w:hAnsi="Calibri" w:eastAsia="Calibri" w:cs="Calibri" w:asciiTheme="majorAscii" w:hAnsiTheme="majorAscii" w:eastAsiaTheme="majorAscii" w:cstheme="majorAscii"/>
          <w:b w:val="0"/>
          <w:bCs w:val="0"/>
          <w:noProof w:val="0"/>
          <w:sz w:val="20"/>
          <w:szCs w:val="20"/>
          <w:lang w:val="en-US"/>
        </w:rPr>
      </w:pPr>
      <w:r w:rsidRPr="665EA545" w:rsidR="454214DA">
        <w:rPr>
          <w:rFonts w:ascii="Calibri" w:hAnsi="Calibri" w:eastAsia="Calibri" w:cs="Calibri" w:asciiTheme="majorAscii" w:hAnsiTheme="majorAscii" w:eastAsiaTheme="majorAscii" w:cstheme="majorAscii"/>
          <w:b w:val="0"/>
          <w:bCs w:val="0"/>
          <w:noProof w:val="0"/>
          <w:sz w:val="20"/>
          <w:szCs w:val="20"/>
          <w:lang w:val="en-US"/>
        </w:rPr>
        <w:t xml:space="preserve">Written reports can be found here: </w:t>
      </w:r>
      <w:hyperlink r:id="R5e415c52449f4ec4">
        <w:r w:rsidRPr="665EA545" w:rsidR="454214DA">
          <w:rPr>
            <w:rStyle w:val="Hyperlink"/>
            <w:rFonts w:ascii="Calibri" w:hAnsi="Calibri" w:eastAsia="Calibri" w:cs="Calibri" w:asciiTheme="majorAscii" w:hAnsiTheme="majorAscii" w:eastAsiaTheme="majorAscii" w:cstheme="majorAscii"/>
            <w:b w:val="0"/>
            <w:bCs w:val="0"/>
            <w:noProof w:val="0"/>
            <w:sz w:val="20"/>
            <w:szCs w:val="20"/>
            <w:lang w:val="en-US"/>
          </w:rPr>
          <w:t>https://www.oxfordsu.org/representation/student-council/</w:t>
        </w:r>
        <w:r>
          <w:br/>
        </w:r>
      </w:hyperlink>
      <w:r w:rsidRPr="665EA545" w:rsidR="5D43CB01">
        <w:rPr>
          <w:rFonts w:ascii="Calibri" w:hAnsi="Calibri" w:eastAsia="Calibri" w:cs="Calibri" w:asciiTheme="majorAscii" w:hAnsiTheme="majorAscii" w:eastAsiaTheme="majorAscii" w:cstheme="majorAscii"/>
          <w:b w:val="0"/>
          <w:bCs w:val="0"/>
          <w:noProof w:val="0"/>
          <w:sz w:val="20"/>
          <w:szCs w:val="20"/>
          <w:lang w:val="en-US"/>
        </w:rPr>
        <w:t xml:space="preserve">3 minutes per report </w:t>
      </w:r>
    </w:p>
    <w:p w:rsidR="665EA545" w:rsidP="665EA545" w:rsidRDefault="665EA545" w14:paraId="108AA345" w14:textId="34CC37FF">
      <w:pPr>
        <w:pStyle w:val="Normal"/>
        <w:widowControl w:val="0"/>
        <w:spacing w:after="240" w:line="340" w:lineRule="atLeast"/>
        <w:rPr>
          <w:rFonts w:ascii="Calibri" w:hAnsi="Calibri" w:eastAsia="Calibri" w:cs="Calibri" w:asciiTheme="majorAscii" w:hAnsiTheme="majorAscii" w:eastAsiaTheme="majorAscii" w:cstheme="majorAscii"/>
          <w:b w:val="0"/>
          <w:bCs w:val="0"/>
          <w:noProof w:val="0"/>
          <w:sz w:val="20"/>
          <w:szCs w:val="20"/>
          <w:lang w:val="en-US"/>
        </w:rPr>
      </w:pPr>
    </w:p>
    <w:p w:rsidR="5A4C2483" w:rsidP="665EA545" w:rsidRDefault="5A4C2483" w14:paraId="78F7B14E" w14:textId="29810990">
      <w:pPr>
        <w:pStyle w:val="Normal"/>
        <w:widowControl w:val="0"/>
        <w:spacing w:after="240" w:line="340" w:lineRule="atLeast"/>
        <w:rPr>
          <w:rFonts w:ascii="Calibri" w:hAnsi="Calibri" w:eastAsia="Calibri" w:cs="Calibri" w:asciiTheme="majorAscii" w:hAnsiTheme="majorAscii" w:eastAsiaTheme="majorAscii" w:cstheme="majorAscii"/>
          <w:b w:val="1"/>
          <w:bCs w:val="1"/>
          <w:noProof w:val="0"/>
          <w:sz w:val="20"/>
          <w:szCs w:val="20"/>
          <w:lang w:val="en-US"/>
        </w:rPr>
      </w:pPr>
      <w:r w:rsidRPr="665EA545" w:rsidR="5A4C2483">
        <w:rPr>
          <w:rFonts w:ascii="Calibri" w:hAnsi="Calibri" w:eastAsia="Calibri" w:cs="Calibri" w:asciiTheme="majorAscii" w:hAnsiTheme="majorAscii" w:eastAsiaTheme="majorAscii" w:cstheme="majorAscii"/>
          <w:b w:val="1"/>
          <w:bCs w:val="1"/>
          <w:noProof w:val="0"/>
          <w:sz w:val="20"/>
          <w:szCs w:val="20"/>
          <w:lang w:val="en-US"/>
        </w:rPr>
        <w:t>E</w:t>
      </w:r>
      <w:r w:rsidRPr="665EA545" w:rsidR="3A1342F6">
        <w:rPr>
          <w:rFonts w:ascii="Calibri" w:hAnsi="Calibri" w:eastAsia="Calibri" w:cs="Calibri" w:asciiTheme="majorAscii" w:hAnsiTheme="majorAscii" w:eastAsiaTheme="majorAscii" w:cstheme="majorAscii"/>
          <w:b w:val="1"/>
          <w:bCs w:val="1"/>
          <w:noProof w:val="0"/>
          <w:sz w:val="20"/>
          <w:szCs w:val="20"/>
          <w:lang w:val="en-US"/>
        </w:rPr>
        <w:t>. Reports from and questions to LGBTQ+ Campaign, Disabilities Campaign, Women*s Campaign, and Class Act</w:t>
      </w:r>
      <w:r w:rsidRPr="665EA545" w:rsidR="3A1342F6">
        <w:rPr>
          <w:rFonts w:ascii="Calibri" w:hAnsi="Calibri" w:eastAsia="Calibri" w:cs="Calibri" w:asciiTheme="majorAscii" w:hAnsiTheme="majorAscii" w:eastAsiaTheme="majorAscii" w:cstheme="majorAscii"/>
          <w:b w:val="1"/>
          <w:bCs w:val="1"/>
          <w:noProof w:val="0"/>
          <w:sz w:val="20"/>
          <w:szCs w:val="20"/>
          <w:lang w:val="en-US"/>
        </w:rPr>
        <w:t xml:space="preserve">.  </w:t>
      </w:r>
    </w:p>
    <w:p w:rsidR="3A1342F6" w:rsidP="665EA545" w:rsidRDefault="3A1342F6" w14:paraId="0235F126" w14:textId="01FA9C27">
      <w:pPr>
        <w:pStyle w:val="Normal"/>
        <w:widowControl w:val="0"/>
        <w:bidi w:val="0"/>
        <w:spacing w:before="0" w:beforeAutospacing="off" w:after="240" w:afterAutospacing="off"/>
        <w:ind w:left="0" w:right="0"/>
        <w:jc w:val="left"/>
        <w:rPr>
          <w:rFonts w:ascii="Calibri" w:hAnsi="Calibri" w:eastAsia="Calibri" w:cs="Calibri" w:asciiTheme="majorAscii" w:hAnsiTheme="majorAscii" w:eastAsiaTheme="majorAscii" w:cstheme="majorAscii"/>
          <w:b w:val="0"/>
          <w:bCs w:val="0"/>
          <w:noProof w:val="0"/>
          <w:sz w:val="20"/>
          <w:szCs w:val="20"/>
          <w:lang w:val="en-US"/>
        </w:rPr>
      </w:pPr>
      <w:r w:rsidRPr="665EA545" w:rsidR="3A1342F6">
        <w:rPr>
          <w:rFonts w:ascii="Calibri" w:hAnsi="Calibri" w:eastAsia="Calibri" w:cs="Calibri" w:asciiTheme="majorAscii" w:hAnsiTheme="majorAscii" w:eastAsiaTheme="majorAscii" w:cstheme="majorAscii"/>
          <w:b w:val="0"/>
          <w:bCs w:val="0"/>
          <w:noProof w:val="0"/>
          <w:sz w:val="20"/>
          <w:szCs w:val="20"/>
          <w:lang w:val="en-US"/>
        </w:rPr>
        <w:t>Written reports</w:t>
      </w:r>
      <w:r w:rsidRPr="665EA545" w:rsidR="713AAE72">
        <w:rPr>
          <w:rFonts w:ascii="Calibri" w:hAnsi="Calibri" w:eastAsia="Calibri" w:cs="Calibri" w:asciiTheme="majorAscii" w:hAnsiTheme="majorAscii" w:eastAsiaTheme="majorAscii" w:cstheme="majorAscii"/>
          <w:b w:val="0"/>
          <w:bCs w:val="0"/>
          <w:noProof w:val="0"/>
          <w:sz w:val="20"/>
          <w:szCs w:val="20"/>
          <w:lang w:val="en-US"/>
        </w:rPr>
        <w:t xml:space="preserve"> can be found here: </w:t>
      </w:r>
      <w:hyperlink r:id="Re842763370e74498">
        <w:r w:rsidRPr="665EA545" w:rsidR="713AAE72">
          <w:rPr>
            <w:rStyle w:val="Hyperlink"/>
            <w:rFonts w:ascii="Calibri" w:hAnsi="Calibri" w:eastAsia="Calibri" w:cs="Calibri" w:asciiTheme="majorAscii" w:hAnsiTheme="majorAscii" w:eastAsiaTheme="majorAscii" w:cstheme="majorAscii"/>
            <w:b w:val="0"/>
            <w:bCs w:val="0"/>
            <w:noProof w:val="0"/>
            <w:sz w:val="20"/>
            <w:szCs w:val="20"/>
            <w:lang w:val="en-US"/>
          </w:rPr>
          <w:t>https://www.oxfordsu.org/representation/student-council/</w:t>
        </w:r>
      </w:hyperlink>
      <w:r w:rsidRPr="665EA545" w:rsidR="713AAE72">
        <w:rPr>
          <w:rFonts w:ascii="Calibri" w:hAnsi="Calibri" w:eastAsia="Calibri" w:cs="Calibri" w:asciiTheme="majorAscii" w:hAnsiTheme="majorAscii" w:eastAsiaTheme="majorAscii" w:cstheme="majorAscii"/>
          <w:b w:val="0"/>
          <w:bCs w:val="0"/>
          <w:noProof w:val="0"/>
          <w:sz w:val="20"/>
          <w:szCs w:val="20"/>
          <w:lang w:val="en-US"/>
        </w:rPr>
        <w:t xml:space="preserve"> </w:t>
      </w:r>
      <w:r>
        <w:br/>
      </w:r>
      <w:r w:rsidRPr="665EA545" w:rsidR="79F5F4A1">
        <w:rPr>
          <w:rFonts w:ascii="Calibri" w:hAnsi="Calibri" w:eastAsia="Calibri" w:cs="Calibri" w:asciiTheme="majorAscii" w:hAnsiTheme="majorAscii" w:eastAsiaTheme="majorAscii" w:cstheme="majorAscii"/>
          <w:b w:val="0"/>
          <w:bCs w:val="0"/>
          <w:noProof w:val="0"/>
          <w:sz w:val="20"/>
          <w:szCs w:val="20"/>
          <w:lang w:val="en-US"/>
        </w:rPr>
        <w:t xml:space="preserve">90 seconds per report </w:t>
      </w:r>
    </w:p>
    <w:p w:rsidR="665EA545" w:rsidP="665EA545" w:rsidRDefault="665EA545" w14:paraId="31AC528B" w14:textId="4D555592">
      <w:pPr>
        <w:pStyle w:val="Normal"/>
        <w:widowControl w:val="0"/>
        <w:spacing w:after="240" w:line="340" w:lineRule="atLeast"/>
        <w:rPr>
          <w:rFonts w:ascii="Calibri" w:hAnsi="Calibri" w:eastAsia="Calibri" w:cs="Calibri" w:asciiTheme="majorAscii" w:hAnsiTheme="majorAscii" w:eastAsiaTheme="majorAscii" w:cstheme="majorAscii"/>
          <w:b w:val="1"/>
          <w:bCs w:val="1"/>
          <w:noProof w:val="0"/>
          <w:sz w:val="20"/>
          <w:szCs w:val="20"/>
          <w:lang w:val="en-US"/>
        </w:rPr>
      </w:pPr>
    </w:p>
    <w:p w:rsidR="5FD0E910" w:rsidP="665EA545" w:rsidRDefault="5FD0E910" w14:paraId="2B604C24" w14:textId="194A6443">
      <w:pPr>
        <w:pStyle w:val="Normal"/>
        <w:widowControl w:val="0"/>
        <w:spacing w:after="240" w:line="340" w:lineRule="atLeast"/>
        <w:rPr>
          <w:rFonts w:ascii="Calibri" w:hAnsi="Calibri" w:eastAsia="Calibri" w:cs="Calibri" w:asciiTheme="majorAscii" w:hAnsiTheme="majorAscii" w:eastAsiaTheme="majorAscii" w:cstheme="majorAscii"/>
          <w:b w:val="1"/>
          <w:bCs w:val="1"/>
          <w:noProof w:val="0"/>
          <w:sz w:val="20"/>
          <w:szCs w:val="20"/>
          <w:lang w:val="en-US"/>
        </w:rPr>
      </w:pPr>
      <w:r w:rsidRPr="665EA545" w:rsidR="5FD0E910">
        <w:rPr>
          <w:rFonts w:ascii="Calibri" w:hAnsi="Calibri" w:eastAsia="Calibri" w:cs="Calibri" w:asciiTheme="majorAscii" w:hAnsiTheme="majorAscii" w:eastAsiaTheme="majorAscii" w:cstheme="majorAscii"/>
          <w:b w:val="1"/>
          <w:bCs w:val="1"/>
          <w:noProof w:val="0"/>
          <w:sz w:val="20"/>
          <w:szCs w:val="20"/>
          <w:lang w:val="en-US"/>
        </w:rPr>
        <w:t>F</w:t>
      </w:r>
      <w:r w:rsidRPr="665EA545" w:rsidR="3A1342F6">
        <w:rPr>
          <w:rFonts w:ascii="Calibri" w:hAnsi="Calibri" w:eastAsia="Calibri" w:cs="Calibri" w:asciiTheme="majorAscii" w:hAnsiTheme="majorAscii" w:eastAsiaTheme="majorAscii" w:cstheme="majorAscii"/>
          <w:b w:val="1"/>
          <w:bCs w:val="1"/>
          <w:noProof w:val="0"/>
          <w:sz w:val="20"/>
          <w:szCs w:val="20"/>
          <w:lang w:val="en-US"/>
        </w:rPr>
        <w:t>. Reports from and questions to Divisional Representatives for MPLS and Social Sciences</w:t>
      </w:r>
      <w:r w:rsidRPr="665EA545" w:rsidR="3A1342F6">
        <w:rPr>
          <w:rFonts w:ascii="Calibri" w:hAnsi="Calibri" w:eastAsia="Calibri" w:cs="Calibri" w:asciiTheme="majorAscii" w:hAnsiTheme="majorAscii" w:eastAsiaTheme="majorAscii" w:cstheme="majorAscii"/>
          <w:b w:val="1"/>
          <w:bCs w:val="1"/>
          <w:noProof w:val="0"/>
          <w:sz w:val="20"/>
          <w:szCs w:val="20"/>
          <w:lang w:val="en-US"/>
        </w:rPr>
        <w:t xml:space="preserve">.  </w:t>
      </w:r>
    </w:p>
    <w:p w:rsidR="3A1342F6" w:rsidP="665EA545" w:rsidRDefault="3A1342F6" w14:paraId="7D4333F0" w14:textId="3274E57A">
      <w:pPr>
        <w:pStyle w:val="Normal"/>
        <w:widowControl w:val="0"/>
        <w:spacing w:after="240" w:line="340" w:lineRule="atLeast"/>
        <w:rPr>
          <w:rFonts w:ascii="Calibri" w:hAnsi="Calibri" w:eastAsia="Calibri" w:cs="Calibri" w:asciiTheme="majorAscii" w:hAnsiTheme="majorAscii" w:eastAsiaTheme="majorAscii" w:cstheme="majorAscii"/>
          <w:b w:val="0"/>
          <w:bCs w:val="0"/>
          <w:noProof w:val="0"/>
          <w:sz w:val="20"/>
          <w:szCs w:val="20"/>
          <w:lang w:val="en-US"/>
        </w:rPr>
      </w:pPr>
      <w:r w:rsidRPr="665EA545" w:rsidR="3A1342F6">
        <w:rPr>
          <w:rFonts w:ascii="Calibri" w:hAnsi="Calibri" w:eastAsia="Calibri" w:cs="Calibri" w:asciiTheme="majorAscii" w:hAnsiTheme="majorAscii" w:eastAsiaTheme="majorAscii" w:cstheme="majorAscii"/>
          <w:b w:val="0"/>
          <w:bCs w:val="0"/>
          <w:noProof w:val="0"/>
          <w:sz w:val="20"/>
          <w:szCs w:val="20"/>
          <w:lang w:val="en-US"/>
        </w:rPr>
        <w:t>Written reports will be uploaded to the Student Council website by Monday 23</w:t>
      </w:r>
      <w:r w:rsidRPr="665EA545" w:rsidR="3A1342F6">
        <w:rPr>
          <w:rFonts w:ascii="Calibri" w:hAnsi="Calibri" w:eastAsia="Calibri" w:cs="Calibri" w:asciiTheme="majorAscii" w:hAnsiTheme="majorAscii" w:eastAsiaTheme="majorAscii" w:cstheme="majorAscii"/>
          <w:b w:val="0"/>
          <w:bCs w:val="0"/>
          <w:noProof w:val="0"/>
          <w:sz w:val="20"/>
          <w:szCs w:val="20"/>
          <w:vertAlign w:val="superscript"/>
          <w:lang w:val="en-US"/>
        </w:rPr>
        <w:t>rd</w:t>
      </w:r>
      <w:r w:rsidRPr="665EA545" w:rsidR="3A1342F6">
        <w:rPr>
          <w:rFonts w:ascii="Calibri" w:hAnsi="Calibri" w:eastAsia="Calibri" w:cs="Calibri" w:asciiTheme="majorAscii" w:hAnsiTheme="majorAscii" w:eastAsiaTheme="majorAscii" w:cstheme="majorAscii"/>
          <w:b w:val="0"/>
          <w:bCs w:val="0"/>
          <w:noProof w:val="0"/>
          <w:sz w:val="20"/>
          <w:szCs w:val="20"/>
          <w:lang w:val="en-US"/>
        </w:rPr>
        <w:t xml:space="preserve"> October</w:t>
      </w:r>
      <w:r>
        <w:br/>
      </w:r>
      <w:r w:rsidRPr="665EA545" w:rsidR="246A4BA0">
        <w:rPr>
          <w:rFonts w:ascii="Calibri" w:hAnsi="Calibri" w:eastAsia="Calibri" w:cs="Calibri" w:asciiTheme="majorAscii" w:hAnsiTheme="majorAscii" w:eastAsiaTheme="majorAscii" w:cstheme="majorAscii"/>
          <w:b w:val="0"/>
          <w:bCs w:val="0"/>
          <w:noProof w:val="0"/>
          <w:sz w:val="20"/>
          <w:szCs w:val="20"/>
          <w:lang w:val="en-US"/>
        </w:rPr>
        <w:t xml:space="preserve">90 seconds per report </w:t>
      </w:r>
      <w:r>
        <w:br/>
      </w:r>
    </w:p>
    <w:p w:rsidR="72BCCF09" w:rsidP="665EA545" w:rsidRDefault="72BCCF09" w14:paraId="398CCFB9" w14:textId="32180EEE">
      <w:pPr>
        <w:pStyle w:val="Normal"/>
        <w:widowControl w:val="0"/>
        <w:spacing w:after="240" w:line="340" w:lineRule="atLeast"/>
        <w:rPr>
          <w:rFonts w:ascii="Calibri" w:hAnsi="Calibri" w:eastAsia="Calibri" w:cs="Calibri" w:asciiTheme="majorAscii" w:hAnsiTheme="majorAscii" w:eastAsiaTheme="majorAscii" w:cstheme="majorAscii"/>
          <w:b w:val="1"/>
          <w:bCs w:val="1"/>
          <w:noProof w:val="0"/>
          <w:sz w:val="20"/>
          <w:szCs w:val="20"/>
          <w:lang w:val="en-US"/>
        </w:rPr>
      </w:pPr>
      <w:r w:rsidRPr="665EA545" w:rsidR="72BCCF09">
        <w:rPr>
          <w:rFonts w:ascii="Calibri" w:hAnsi="Calibri" w:eastAsia="Calibri" w:cs="Calibri" w:asciiTheme="majorAscii" w:hAnsiTheme="majorAscii" w:eastAsiaTheme="majorAscii" w:cstheme="majorAscii"/>
          <w:b w:val="1"/>
          <w:bCs w:val="1"/>
          <w:noProof w:val="0"/>
          <w:sz w:val="20"/>
          <w:szCs w:val="20"/>
          <w:lang w:val="en-US"/>
        </w:rPr>
        <w:t>G. Report: SU 2023/24 Budget</w:t>
      </w:r>
    </w:p>
    <w:p w:rsidR="665EA545" w:rsidP="665EA545" w:rsidRDefault="665EA545" w14:paraId="572476AE" w14:textId="75228782">
      <w:pPr>
        <w:pStyle w:val="Normal"/>
        <w:widowControl w:val="0"/>
        <w:spacing w:after="240" w:line="340" w:lineRule="atLeast"/>
        <w:rPr>
          <w:rFonts w:ascii="Calibri" w:hAnsi="Calibri" w:eastAsia="Calibri" w:cs="Calibri" w:asciiTheme="majorAscii" w:hAnsiTheme="majorAscii" w:eastAsiaTheme="majorAscii" w:cstheme="majorAscii"/>
          <w:b w:val="1"/>
          <w:bCs w:val="1"/>
          <w:noProof w:val="0"/>
          <w:sz w:val="20"/>
          <w:szCs w:val="20"/>
          <w:lang w:val="en-US"/>
        </w:rPr>
      </w:pPr>
    </w:p>
    <w:p w:rsidR="72BCCF09" w:rsidP="665EA545" w:rsidRDefault="72BCCF09" w14:paraId="61FE2890" w14:textId="4A9580B0">
      <w:pPr>
        <w:spacing w:after="240" w:afterAutospacing="off" w:line="0" w:lineRule="auto"/>
        <w:rPr>
          <w:rFonts w:ascii="Calibri" w:hAnsi="Calibri" w:eastAsia="Calibri" w:cs="Calibri" w:asciiTheme="majorAscii" w:hAnsiTheme="majorAscii" w:eastAsiaTheme="majorAscii" w:cstheme="majorAscii"/>
          <w:b w:val="0"/>
          <w:bCs w:val="0"/>
          <w:noProof w:val="0"/>
          <w:sz w:val="20"/>
          <w:szCs w:val="20"/>
          <w:lang w:val="en-US"/>
        </w:rPr>
      </w:pPr>
      <w:r w:rsidRPr="665EA545" w:rsidR="72BCCF09">
        <w:rPr>
          <w:rFonts w:ascii="Calibri" w:hAnsi="Calibri" w:eastAsia="Calibri" w:cs="Calibri" w:asciiTheme="majorAscii" w:hAnsiTheme="majorAscii" w:eastAsiaTheme="majorAscii" w:cstheme="majorAscii"/>
          <w:b w:val="1"/>
          <w:bCs w:val="1"/>
          <w:noProof w:val="0"/>
          <w:color w:val="0F0F0F"/>
          <w:sz w:val="20"/>
          <w:szCs w:val="20"/>
          <w:lang w:val="en-US"/>
        </w:rPr>
        <w:t>H</w:t>
      </w:r>
      <w:r w:rsidRPr="665EA545" w:rsidR="00514BEC">
        <w:rPr>
          <w:rFonts w:ascii="Calibri" w:hAnsi="Calibri" w:eastAsia="Calibri" w:cs="Calibri" w:asciiTheme="majorAscii" w:hAnsiTheme="majorAscii" w:eastAsiaTheme="majorAscii" w:cstheme="majorAscii"/>
          <w:b w:val="1"/>
          <w:bCs w:val="1"/>
          <w:noProof w:val="0"/>
          <w:color w:val="0F0F0F"/>
          <w:sz w:val="20"/>
          <w:szCs w:val="20"/>
          <w:lang w:val="en-US"/>
        </w:rPr>
        <w:t xml:space="preserve">. Items for resolution     </w:t>
      </w:r>
    </w:p>
    <w:p w:rsidR="00514BEC" w:rsidP="665EA545" w:rsidRDefault="00514BEC" w14:paraId="0952F732" w14:textId="51842C59">
      <w:pPr>
        <w:pStyle w:val="ListParagraph"/>
        <w:numPr>
          <w:ilvl w:val="0"/>
          <w:numId w:val="11"/>
        </w:numPr>
        <w:spacing w:after="240" w:afterAutospacing="off" w:line="240" w:lineRule="auto"/>
        <w:rPr>
          <w:rFonts w:ascii="Calibri" w:hAnsi="Calibri" w:eastAsia="Calibri" w:cs="Calibri" w:asciiTheme="majorAscii" w:hAnsiTheme="majorAscii" w:eastAsiaTheme="majorAscii" w:cstheme="majorAscii"/>
          <w:b w:val="1"/>
          <w:bCs w:val="1"/>
          <w:noProof w:val="0"/>
          <w:sz w:val="20"/>
          <w:szCs w:val="20"/>
          <w:lang w:val="en-US"/>
        </w:rPr>
      </w:pPr>
      <w:r w:rsidRPr="665EA545" w:rsidR="00514BEC">
        <w:rPr>
          <w:rFonts w:ascii="Calibri" w:hAnsi="Calibri" w:eastAsia="Calibri" w:cs="Calibri" w:asciiTheme="majorAscii" w:hAnsiTheme="majorAscii" w:eastAsiaTheme="majorAscii" w:cstheme="majorAscii"/>
          <w:b w:val="1"/>
          <w:bCs w:val="1"/>
          <w:noProof w:val="0"/>
          <w:sz w:val="20"/>
          <w:szCs w:val="20"/>
          <w:lang w:val="en-US"/>
        </w:rPr>
        <w:t xml:space="preserve">Policy </w:t>
      </w:r>
      <w:r w:rsidRPr="665EA545" w:rsidR="00514BEC">
        <w:rPr>
          <w:rFonts w:ascii="Calibri" w:hAnsi="Calibri" w:eastAsia="Calibri" w:cs="Calibri" w:asciiTheme="majorAscii" w:hAnsiTheme="majorAscii" w:eastAsiaTheme="majorAscii" w:cstheme="majorAscii"/>
          <w:b w:val="1"/>
          <w:bCs w:val="1"/>
          <w:noProof w:val="0"/>
          <w:sz w:val="20"/>
          <w:szCs w:val="20"/>
          <w:lang w:val="en-US"/>
        </w:rPr>
        <w:t xml:space="preserve">For </w:t>
      </w:r>
      <w:r w:rsidRPr="665EA545" w:rsidR="00514BEC">
        <w:rPr>
          <w:rFonts w:ascii="Calibri" w:hAnsi="Calibri" w:eastAsia="Calibri" w:cs="Calibri" w:asciiTheme="majorAscii" w:hAnsiTheme="majorAscii" w:eastAsiaTheme="majorAscii" w:cstheme="majorAscii"/>
          <w:b w:val="1"/>
          <w:bCs w:val="1"/>
          <w:noProof w:val="0"/>
          <w:sz w:val="20"/>
          <w:szCs w:val="20"/>
          <w:lang w:val="en-US"/>
        </w:rPr>
        <w:t>An</w:t>
      </w:r>
      <w:r w:rsidRPr="665EA545" w:rsidR="00514BEC">
        <w:rPr>
          <w:rFonts w:ascii="Calibri" w:hAnsi="Calibri" w:eastAsia="Calibri" w:cs="Calibri" w:asciiTheme="majorAscii" w:hAnsiTheme="majorAscii" w:eastAsiaTheme="majorAscii" w:cstheme="majorAscii"/>
          <w:b w:val="1"/>
          <w:bCs w:val="1"/>
          <w:noProof w:val="0"/>
          <w:sz w:val="20"/>
          <w:szCs w:val="20"/>
          <w:lang w:val="en-US"/>
        </w:rPr>
        <w:t xml:space="preserve"> Intercollegiate and Interdepartmental Campaign to Keep </w:t>
      </w:r>
      <w:r w:rsidRPr="665EA545" w:rsidR="00514BEC">
        <w:rPr>
          <w:rFonts w:ascii="Calibri" w:hAnsi="Calibri" w:eastAsia="Calibri" w:cs="Calibri" w:asciiTheme="majorAscii" w:hAnsiTheme="majorAscii" w:eastAsiaTheme="majorAscii" w:cstheme="majorAscii"/>
          <w:b w:val="1"/>
          <w:bCs w:val="1"/>
          <w:noProof w:val="0"/>
          <w:sz w:val="20"/>
          <w:szCs w:val="20"/>
          <w:lang w:val="en-US"/>
        </w:rPr>
        <w:t>Campsfield</w:t>
      </w:r>
      <w:r w:rsidRPr="665EA545" w:rsidR="00514BEC">
        <w:rPr>
          <w:rFonts w:ascii="Calibri" w:hAnsi="Calibri" w:eastAsia="Calibri" w:cs="Calibri" w:asciiTheme="majorAscii" w:hAnsiTheme="majorAscii" w:eastAsiaTheme="majorAscii" w:cstheme="majorAscii"/>
          <w:b w:val="1"/>
          <w:bCs w:val="1"/>
          <w:noProof w:val="0"/>
          <w:sz w:val="20"/>
          <w:szCs w:val="20"/>
          <w:lang w:val="en-US"/>
        </w:rPr>
        <w:t xml:space="preserve"> Closed </w:t>
      </w:r>
      <w:r w:rsidRPr="665EA545" w:rsidR="10BCA59B">
        <w:rPr>
          <w:rFonts w:ascii="Calibri" w:hAnsi="Calibri" w:eastAsia="Calibri" w:cs="Calibri" w:asciiTheme="majorAscii" w:hAnsiTheme="majorAscii" w:eastAsiaTheme="majorAscii" w:cstheme="majorAscii"/>
          <w:b w:val="0"/>
          <w:bCs w:val="0"/>
          <w:noProof w:val="0"/>
          <w:sz w:val="20"/>
          <w:szCs w:val="20"/>
          <w:lang w:val="en-US"/>
        </w:rPr>
        <w:t xml:space="preserve">Proposer: </w:t>
      </w:r>
      <w:r w:rsidRPr="665EA545" w:rsidR="598060D5">
        <w:rPr>
          <w:rFonts w:ascii="Calibri" w:hAnsi="Calibri" w:eastAsia="Calibri" w:cs="Calibri" w:asciiTheme="majorAscii" w:hAnsiTheme="majorAscii" w:eastAsiaTheme="majorAscii" w:cstheme="majorAscii"/>
          <w:b w:val="0"/>
          <w:bCs w:val="0"/>
          <w:noProof w:val="0"/>
          <w:sz w:val="20"/>
          <w:szCs w:val="20"/>
          <w:lang w:val="en-US"/>
        </w:rPr>
        <w:t>Jenna Ali, St Hugh’s</w:t>
      </w:r>
      <w:r>
        <w:br/>
      </w:r>
      <w:r w:rsidRPr="665EA545" w:rsidR="64415B26">
        <w:rPr>
          <w:rFonts w:ascii="Calibri" w:hAnsi="Calibri" w:eastAsia="Calibri" w:cs="Calibri" w:asciiTheme="majorAscii" w:hAnsiTheme="majorAscii" w:eastAsiaTheme="majorAscii" w:cstheme="majorAscii"/>
          <w:b w:val="0"/>
          <w:bCs w:val="0"/>
          <w:noProof w:val="0"/>
          <w:sz w:val="20"/>
          <w:szCs w:val="20"/>
          <w:lang w:val="en-US"/>
        </w:rPr>
        <w:t xml:space="preserve">Seconder: </w:t>
      </w:r>
      <w:r w:rsidRPr="665EA545" w:rsidR="72AF09D3">
        <w:rPr>
          <w:rFonts w:ascii="Calibri" w:hAnsi="Calibri" w:eastAsia="Calibri" w:cs="Calibri" w:asciiTheme="majorAscii" w:hAnsiTheme="majorAscii" w:eastAsiaTheme="majorAscii" w:cstheme="majorAscii"/>
          <w:b w:val="0"/>
          <w:bCs w:val="0"/>
          <w:noProof w:val="0"/>
          <w:sz w:val="20"/>
          <w:szCs w:val="20"/>
          <w:lang w:val="en-US"/>
        </w:rPr>
        <w:t>Benjamin Matthews, St Hugh’s</w:t>
      </w:r>
      <w:r>
        <w:br/>
      </w:r>
      <w:r w:rsidRPr="665EA545" w:rsidR="78223187">
        <w:rPr>
          <w:rFonts w:ascii="Calibri" w:hAnsi="Calibri" w:eastAsia="Calibri" w:cs="Calibri" w:asciiTheme="majorAscii" w:hAnsiTheme="majorAscii" w:eastAsiaTheme="majorAscii" w:cstheme="majorAscii"/>
          <w:b w:val="1"/>
          <w:bCs w:val="1"/>
          <w:noProof w:val="0"/>
          <w:sz w:val="20"/>
          <w:szCs w:val="20"/>
          <w:highlight w:val="yellow"/>
          <w:lang w:val="en-US"/>
        </w:rPr>
        <w:t>Content Warning: Self-harm, suicide, and xenophobia.</w:t>
      </w:r>
    </w:p>
    <w:p w:rsidR="64415B26" w:rsidP="665EA545" w:rsidRDefault="64415B26" w14:paraId="4E63356B" w14:textId="5B2D12E8">
      <w:pPr>
        <w:pStyle w:val="Normal"/>
        <w:spacing w:after="240" w:afterAutospacing="off" w:line="0" w:lineRule="auto"/>
        <w:ind w:left="720"/>
        <w:rPr>
          <w:rFonts w:ascii="Calibri" w:hAnsi="Calibri" w:eastAsia="Calibri" w:cs="Calibri" w:asciiTheme="majorAscii" w:hAnsiTheme="majorAscii" w:eastAsiaTheme="majorAscii" w:cstheme="majorAscii"/>
          <w:b w:val="1"/>
          <w:bCs w:val="1"/>
          <w:noProof w:val="0"/>
          <w:sz w:val="20"/>
          <w:szCs w:val="20"/>
          <w:lang w:val="en-US"/>
        </w:rPr>
      </w:pPr>
      <w:r w:rsidRPr="665EA545" w:rsidR="64415B26">
        <w:rPr>
          <w:rFonts w:ascii="Calibri" w:hAnsi="Calibri" w:eastAsia="Calibri" w:cs="Calibri" w:asciiTheme="majorAscii" w:hAnsiTheme="majorAscii" w:eastAsiaTheme="majorAscii" w:cstheme="majorAscii"/>
          <w:b w:val="1"/>
          <w:bCs w:val="1"/>
          <w:noProof w:val="0"/>
          <w:sz w:val="20"/>
          <w:szCs w:val="20"/>
          <w:lang w:val="en-US"/>
        </w:rPr>
        <w:t xml:space="preserve">Student Council Notes: </w:t>
      </w:r>
    </w:p>
    <w:p w:rsidR="64415B26" w:rsidP="665EA545" w:rsidRDefault="64415B26" w14:paraId="267998CD" w14:textId="3EF08666">
      <w:pPr>
        <w:pStyle w:val="Normal"/>
        <w:spacing w:after="240" w:afterAutospacing="off" w:line="240" w:lineRule="auto"/>
        <w:ind w:left="720"/>
        <w:rPr>
          <w:rFonts w:ascii="Calibri" w:hAnsi="Calibri" w:eastAsia="Calibri" w:cs="Calibri" w:asciiTheme="majorAscii" w:hAnsiTheme="majorAscii" w:eastAsiaTheme="majorAscii" w:cstheme="majorAscii"/>
          <w:b w:val="0"/>
          <w:bCs w:val="0"/>
          <w:i w:val="0"/>
          <w:iCs w:val="0"/>
          <w:noProof w:val="0"/>
          <w:sz w:val="20"/>
          <w:szCs w:val="20"/>
          <w:lang w:val="en-US"/>
        </w:rPr>
      </w:pP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1. That empirical evidence, including but not limited to the findings of the 2016 and 2018 Shaw Reviews, shows that immigration detention has immediate and long-term negative consequences on people’s medical and mental health.</w:t>
      </w:r>
    </w:p>
    <w:p w:rsidR="64415B26" w:rsidP="665EA545" w:rsidRDefault="64415B26" w14:paraId="72BC2CBF" w14:textId="3FFD02B2">
      <w:pPr>
        <w:pStyle w:val="Normal"/>
        <w:spacing w:after="240" w:afterAutospacing="off" w:line="240" w:lineRule="auto"/>
        <w:ind w:left="720"/>
        <w:rPr>
          <w:rFonts w:ascii="Calibri" w:hAnsi="Calibri" w:eastAsia="Calibri" w:cs="Calibri" w:asciiTheme="majorAscii" w:hAnsiTheme="majorAscii" w:eastAsiaTheme="majorAscii" w:cstheme="majorAscii"/>
          <w:b w:val="0"/>
          <w:bCs w:val="0"/>
          <w:i w:val="0"/>
          <w:iCs w:val="0"/>
          <w:noProof w:val="0"/>
          <w:sz w:val="20"/>
          <w:szCs w:val="20"/>
          <w:lang w:val="en-US"/>
        </w:rPr>
      </w:pP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 xml:space="preserve">2. That the Conservative government in 2016 acknowledged this evidence and committed to detain fewer people under immigration law; following which in 2018, </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Campsfield</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 xml:space="preserve"> House detention </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centre</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 xml:space="preserve"> in Kidlington was closed.</w:t>
      </w:r>
    </w:p>
    <w:p w:rsidR="64415B26" w:rsidP="665EA545" w:rsidRDefault="64415B26" w14:paraId="3D49D2DD" w14:textId="1AB8477D">
      <w:pPr>
        <w:pStyle w:val="Normal"/>
        <w:spacing w:after="240" w:afterAutospacing="off" w:line="240" w:lineRule="auto"/>
        <w:ind w:left="720"/>
        <w:rPr>
          <w:rFonts w:ascii="Calibri" w:hAnsi="Calibri" w:eastAsia="Calibri" w:cs="Calibri" w:asciiTheme="majorAscii" w:hAnsiTheme="majorAscii" w:eastAsiaTheme="majorAscii" w:cstheme="majorAscii"/>
          <w:b w:val="0"/>
          <w:bCs w:val="0"/>
          <w:i w:val="0"/>
          <w:iCs w:val="0"/>
          <w:noProof w:val="0"/>
          <w:sz w:val="20"/>
          <w:szCs w:val="20"/>
          <w:lang w:val="en-US"/>
        </w:rPr>
      </w:pP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3</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 That before</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 xml:space="preserve"> </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Campsfield</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 xml:space="preserve"> House closed, it saw hunger strikes, self-harm, and the tragic suicides of 19-year-old Ramazan </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Komluca</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 xml:space="preserve"> in 2005 and Ianos </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Dragutan</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 xml:space="preserve"> in 2011.</w:t>
      </w:r>
    </w:p>
    <w:p w:rsidR="64415B26" w:rsidP="665EA545" w:rsidRDefault="64415B26" w14:paraId="26EE9799" w14:textId="6F819842">
      <w:pPr>
        <w:pStyle w:val="Normal"/>
        <w:spacing w:after="240" w:afterAutospacing="off" w:line="240" w:lineRule="auto"/>
        <w:ind w:left="720"/>
        <w:rPr>
          <w:rFonts w:ascii="Calibri" w:hAnsi="Calibri" w:eastAsia="Calibri" w:cs="Calibri" w:asciiTheme="majorAscii" w:hAnsiTheme="majorAscii" w:eastAsiaTheme="majorAscii" w:cstheme="majorAscii"/>
          <w:b w:val="0"/>
          <w:bCs w:val="0"/>
          <w:i w:val="0"/>
          <w:iCs w:val="0"/>
          <w:noProof w:val="0"/>
          <w:sz w:val="20"/>
          <w:szCs w:val="20"/>
          <w:lang w:val="en-US"/>
        </w:rPr>
      </w:pP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 xml:space="preserve">4. That the UK government now plans to reopen </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Campsfield</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 xml:space="preserve"> House, contravening its earlier commitment.</w:t>
      </w:r>
    </w:p>
    <w:p w:rsidR="64415B26" w:rsidP="665EA545" w:rsidRDefault="64415B26" w14:paraId="5257CD19" w14:textId="65C2C704">
      <w:pPr>
        <w:pStyle w:val="Normal"/>
        <w:spacing w:after="240" w:afterAutospacing="off" w:line="240" w:lineRule="auto"/>
        <w:ind w:left="720"/>
        <w:rPr>
          <w:rFonts w:ascii="Calibri" w:hAnsi="Calibri" w:eastAsia="Calibri" w:cs="Calibri" w:asciiTheme="majorAscii" w:hAnsiTheme="majorAscii" w:eastAsiaTheme="majorAscii" w:cstheme="majorAscii"/>
          <w:b w:val="0"/>
          <w:bCs w:val="0"/>
          <w:i w:val="0"/>
          <w:iCs w:val="0"/>
          <w:noProof w:val="0"/>
          <w:sz w:val="20"/>
          <w:szCs w:val="20"/>
          <w:lang w:val="en-US"/>
        </w:rPr>
      </w:pP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5. That the site plans recently shared by the Home Office show a significant expansion of the site from its 2018 footprint with accommodation for 400 detainees.</w:t>
      </w:r>
    </w:p>
    <w:p w:rsidR="64415B26" w:rsidP="665EA545" w:rsidRDefault="64415B26" w14:paraId="36844A9C" w14:textId="4937A5B8">
      <w:pPr>
        <w:pStyle w:val="Normal"/>
        <w:spacing w:after="240" w:afterAutospacing="off" w:line="240" w:lineRule="auto"/>
        <w:ind w:left="720"/>
        <w:rPr>
          <w:rFonts w:ascii="Calibri" w:hAnsi="Calibri" w:eastAsia="Calibri" w:cs="Calibri" w:asciiTheme="majorAscii" w:hAnsiTheme="majorAscii" w:eastAsiaTheme="majorAscii" w:cstheme="majorAscii"/>
          <w:b w:val="0"/>
          <w:bCs w:val="0"/>
          <w:i w:val="0"/>
          <w:iCs w:val="0"/>
          <w:noProof w:val="0"/>
          <w:sz w:val="20"/>
          <w:szCs w:val="20"/>
          <w:lang w:val="en-US"/>
        </w:rPr>
      </w:pP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 xml:space="preserve">6. That the plans to reopen </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Campsfield</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 xml:space="preserve"> have already met with significant political and civil opposition in the local area, including from Layla Moran MP; Oxford City Council; the Coalition to Keep </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Campsfield</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 xml:space="preserve"> Closed.</w:t>
      </w:r>
    </w:p>
    <w:p w:rsidR="64415B26" w:rsidP="665EA545" w:rsidRDefault="64415B26" w14:paraId="66CAE1AD" w14:textId="035848A5">
      <w:pPr>
        <w:pStyle w:val="Normal"/>
        <w:spacing w:after="240" w:afterAutospacing="off" w:line="240" w:lineRule="auto"/>
        <w:ind w:left="720"/>
        <w:rPr>
          <w:rFonts w:ascii="Calibri" w:hAnsi="Calibri" w:eastAsia="Calibri" w:cs="Calibri" w:asciiTheme="majorAscii" w:hAnsiTheme="majorAscii" w:eastAsiaTheme="majorAscii" w:cstheme="majorAscii"/>
          <w:b w:val="0"/>
          <w:bCs w:val="0"/>
          <w:i w:val="0"/>
          <w:iCs w:val="0"/>
          <w:noProof w:val="0"/>
          <w:sz w:val="20"/>
          <w:szCs w:val="20"/>
          <w:lang w:val="en-US"/>
        </w:rPr>
      </w:pP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7. That Oxford is a designated UK City of Sanctuary, and certain Oxford colleges have similarly undertaken the designation of Colleges of Sanctuary, committing to the safety and welcome of asylum-seekers. *For Somerville &amp; Mansfield, directly address them*</w:t>
      </w:r>
    </w:p>
    <w:p w:rsidR="64415B26" w:rsidP="665EA545" w:rsidRDefault="64415B26" w14:paraId="518865A4" w14:textId="5CE39E5C">
      <w:pPr>
        <w:pStyle w:val="Normal"/>
        <w:spacing w:after="240" w:afterAutospacing="off" w:line="240" w:lineRule="auto"/>
        <w:ind w:left="720"/>
        <w:rPr>
          <w:rFonts w:ascii="Calibri" w:hAnsi="Calibri" w:eastAsia="Calibri" w:cs="Calibri" w:asciiTheme="majorAscii" w:hAnsiTheme="majorAscii" w:eastAsiaTheme="majorAscii" w:cstheme="majorAscii"/>
          <w:b w:val="0"/>
          <w:bCs w:val="0"/>
          <w:i w:val="0"/>
          <w:iCs w:val="0"/>
          <w:noProof w:val="0"/>
          <w:sz w:val="20"/>
          <w:szCs w:val="20"/>
          <w:lang w:val="en-US"/>
        </w:rPr>
      </w:pP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 xml:space="preserve">8. That a collective of Oxfordshire civil society </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organisations</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 xml:space="preserve"> known as the Coalition to Keep </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Campsfield</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 xml:space="preserve"> Closed (CKCC) has engaged the support of various local actors - most recently the Oxford SU - to campaign against the reopening of </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Campsfield</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 xml:space="preserve"> House.</w:t>
      </w:r>
    </w:p>
    <w:p w:rsidR="64415B26" w:rsidP="665EA545" w:rsidRDefault="64415B26" w14:paraId="1CCEE4EC" w14:textId="78419EDF">
      <w:pPr>
        <w:pStyle w:val="Normal"/>
        <w:spacing w:after="240" w:afterAutospacing="off" w:line="240" w:lineRule="auto"/>
        <w:ind w:left="720"/>
        <w:rPr>
          <w:rFonts w:ascii="Calibri" w:hAnsi="Calibri" w:eastAsia="Calibri" w:cs="Calibri" w:asciiTheme="majorAscii" w:hAnsiTheme="majorAscii" w:eastAsiaTheme="majorAscii" w:cstheme="majorAscii"/>
          <w:b w:val="0"/>
          <w:bCs w:val="0"/>
          <w:i w:val="0"/>
          <w:iCs w:val="0"/>
          <w:noProof w:val="0"/>
          <w:sz w:val="20"/>
          <w:szCs w:val="20"/>
          <w:lang w:val="en-US"/>
        </w:rPr>
      </w:pP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 xml:space="preserve">9. That the CKCC has prepared an Open Letter addressed to the Prime Minister urging him to Keep </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Campsfield</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 xml:space="preserve"> Closed, to be signed by Oxford students, student </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organisations</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 and faculty members.</w:t>
      </w:r>
    </w:p>
    <w:p w:rsidR="64415B26" w:rsidP="665EA545" w:rsidRDefault="64415B26" w14:paraId="573AE062" w14:textId="56D22BDA">
      <w:pPr>
        <w:pStyle w:val="Normal"/>
        <w:spacing w:after="240" w:afterAutospacing="off" w:line="240" w:lineRule="auto"/>
        <w:ind w:left="720"/>
        <w:rPr>
          <w:rFonts w:ascii="Calibri" w:hAnsi="Calibri" w:eastAsia="Calibri" w:cs="Calibri" w:asciiTheme="majorAscii" w:hAnsiTheme="majorAscii" w:eastAsiaTheme="majorAscii" w:cstheme="majorAscii"/>
          <w:b w:val="0"/>
          <w:bCs w:val="0"/>
          <w:i w:val="0"/>
          <w:iCs w:val="0"/>
          <w:noProof w:val="0"/>
          <w:sz w:val="20"/>
          <w:szCs w:val="20"/>
          <w:lang w:val="en-US"/>
        </w:rPr>
      </w:pP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10. That this SC and its existing voting membership commendably committed to supporting the CKCC earlier this year by voting for the agenda proposed by Hajar Zainuddin of University College.</w:t>
      </w:r>
    </w:p>
    <w:p w:rsidR="64415B26" w:rsidP="665EA545" w:rsidRDefault="64415B26" w14:paraId="1E4D41EA" w14:textId="0B29D384">
      <w:pPr>
        <w:pStyle w:val="Normal"/>
        <w:spacing w:after="240" w:afterAutospacing="off" w:line="240" w:lineRule="auto"/>
        <w:ind w:left="720"/>
        <w:rPr>
          <w:rFonts w:ascii="Calibri" w:hAnsi="Calibri" w:eastAsia="Calibri" w:cs="Calibri" w:asciiTheme="majorAscii" w:hAnsiTheme="majorAscii" w:eastAsiaTheme="majorAscii" w:cstheme="majorAscii"/>
          <w:b w:val="0"/>
          <w:bCs w:val="0"/>
          <w:i w:val="0"/>
          <w:iCs w:val="0"/>
          <w:noProof w:val="0"/>
          <w:sz w:val="20"/>
          <w:szCs w:val="20"/>
          <w:lang w:val="en-US"/>
        </w:rPr>
      </w:pP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 xml:space="preserve">11. That the SU, as per the CRAE Constitution section 2.1, is committed to "the promotion and </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defence</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 xml:space="preserve"> of the academic, recreational, communal, welfare and cultural interests of students of Arab, Asian, African or Caribbean descent, or people of </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colour</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 black, or ethnic minority students at the University of Oxford" and that these interests in the case of such students with a history of refuge concern also the welfare of refugees locally.</w:t>
      </w:r>
    </w:p>
    <w:p w:rsidR="64415B26" w:rsidP="665EA545" w:rsidRDefault="64415B26" w14:paraId="4A2B1999" w14:textId="00A1C603">
      <w:pPr>
        <w:pStyle w:val="Normal"/>
        <w:spacing w:after="240" w:afterAutospacing="off" w:line="240" w:lineRule="auto"/>
        <w:ind w:left="720"/>
        <w:rPr>
          <w:rFonts w:ascii="Calibri" w:hAnsi="Calibri" w:eastAsia="Calibri" w:cs="Calibri" w:asciiTheme="majorAscii" w:hAnsiTheme="majorAscii" w:eastAsiaTheme="majorAscii" w:cstheme="majorAscii"/>
          <w:b w:val="0"/>
          <w:bCs w:val="0"/>
          <w:i w:val="0"/>
          <w:iCs w:val="0"/>
          <w:noProof w:val="0"/>
          <w:sz w:val="20"/>
          <w:szCs w:val="20"/>
          <w:lang w:val="en-US"/>
        </w:rPr>
      </w:pP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 xml:space="preserve">12. That Oxford University and the Student Council membership is </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comprised</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 xml:space="preserve"> of many independently functioning colleges and departments for whom the Student Council voting membership serve as representatives and therefore as a channel for communicating and promoting the agendas and activities of the Student Union.</w:t>
      </w:r>
    </w:p>
    <w:p w:rsidR="64415B26" w:rsidP="665EA545" w:rsidRDefault="64415B26" w14:paraId="6F552356" w14:textId="06253DE0">
      <w:pPr>
        <w:pStyle w:val="Normal"/>
        <w:spacing w:after="240" w:afterAutospacing="off" w:line="240" w:lineRule="auto"/>
        <w:ind w:left="720"/>
        <w:rPr>
          <w:rFonts w:ascii="Calibri" w:hAnsi="Calibri" w:eastAsia="Calibri" w:cs="Calibri" w:asciiTheme="majorAscii" w:hAnsiTheme="majorAscii" w:eastAsiaTheme="majorAscii" w:cstheme="majorAscii"/>
          <w:b w:val="0"/>
          <w:bCs w:val="0"/>
          <w:i w:val="0"/>
          <w:iCs w:val="0"/>
          <w:noProof w:val="0"/>
          <w:sz w:val="20"/>
          <w:szCs w:val="20"/>
          <w:lang w:val="en-US"/>
        </w:rPr>
      </w:pPr>
      <w:r w:rsidRPr="665EA545" w:rsidR="64415B26">
        <w:rPr>
          <w:rFonts w:ascii="Calibri" w:hAnsi="Calibri" w:eastAsia="Calibri" w:cs="Calibri" w:asciiTheme="majorAscii" w:hAnsiTheme="majorAscii" w:eastAsiaTheme="majorAscii" w:cstheme="majorAscii"/>
          <w:b w:val="1"/>
          <w:bCs w:val="1"/>
          <w:i w:val="0"/>
          <w:iCs w:val="0"/>
          <w:noProof w:val="0"/>
          <w:sz w:val="20"/>
          <w:szCs w:val="20"/>
          <w:lang w:val="en-US"/>
        </w:rPr>
        <w:t xml:space="preserve">Student Council Believes: </w:t>
      </w:r>
    </w:p>
    <w:p w:rsidR="64415B26" w:rsidP="665EA545" w:rsidRDefault="64415B26" w14:paraId="09CEE54E" w14:textId="0ABD7A36">
      <w:pPr>
        <w:pStyle w:val="Normal"/>
        <w:spacing w:after="240" w:afterAutospacing="off" w:line="240" w:lineRule="auto"/>
        <w:ind w:left="720"/>
        <w:rPr>
          <w:rFonts w:ascii="Calibri" w:hAnsi="Calibri" w:eastAsia="Calibri" w:cs="Calibri" w:asciiTheme="majorAscii" w:hAnsiTheme="majorAscii" w:eastAsiaTheme="majorAscii" w:cstheme="majorAscii"/>
          <w:b w:val="0"/>
          <w:bCs w:val="0"/>
          <w:i w:val="0"/>
          <w:iCs w:val="0"/>
          <w:noProof w:val="0"/>
          <w:sz w:val="20"/>
          <w:szCs w:val="20"/>
          <w:lang w:val="en-US"/>
        </w:rPr>
      </w:pP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 xml:space="preserve">1. That it is vital for students at Oxford University to engage and </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take action</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 xml:space="preserve"> </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regarding</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 xml:space="preserve"> social issues in Oxfordshire, and for student bodies to </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facilitate</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 xml:space="preserve"> such engagement.</w:t>
      </w:r>
    </w:p>
    <w:p w:rsidR="64415B26" w:rsidP="665EA545" w:rsidRDefault="64415B26" w14:paraId="000B7EA0" w14:textId="26C74C92">
      <w:pPr>
        <w:pStyle w:val="Normal"/>
        <w:spacing w:after="240" w:afterAutospacing="off" w:line="240" w:lineRule="auto"/>
        <w:ind w:left="720"/>
        <w:rPr>
          <w:rFonts w:ascii="Calibri" w:hAnsi="Calibri" w:eastAsia="Calibri" w:cs="Calibri" w:asciiTheme="majorAscii" w:hAnsiTheme="majorAscii" w:eastAsiaTheme="majorAscii" w:cstheme="majorAscii"/>
          <w:b w:val="0"/>
          <w:bCs w:val="0"/>
          <w:i w:val="0"/>
          <w:iCs w:val="0"/>
          <w:noProof w:val="0"/>
          <w:sz w:val="20"/>
          <w:szCs w:val="20"/>
          <w:lang w:val="en-US"/>
        </w:rPr>
      </w:pP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 xml:space="preserve">2. That the reopening of </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Campsfield</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 xml:space="preserve"> House is an example of an important local issue, as it poses a threat to the welfare and human rights of asylum-seekers, and to Oxford’s designated status as a City of Sanctuary.</w:t>
      </w:r>
    </w:p>
    <w:p w:rsidR="64415B26" w:rsidP="665EA545" w:rsidRDefault="64415B26" w14:paraId="2D45B657" w14:textId="235ADCCB">
      <w:pPr>
        <w:pStyle w:val="Normal"/>
        <w:spacing w:after="240" w:afterAutospacing="off" w:line="240" w:lineRule="auto"/>
        <w:ind w:left="720"/>
        <w:rPr>
          <w:rFonts w:ascii="Calibri" w:hAnsi="Calibri" w:eastAsia="Calibri" w:cs="Calibri" w:asciiTheme="majorAscii" w:hAnsiTheme="majorAscii" w:eastAsiaTheme="majorAscii" w:cstheme="majorAscii"/>
          <w:b w:val="0"/>
          <w:bCs w:val="0"/>
          <w:i w:val="0"/>
          <w:iCs w:val="0"/>
          <w:noProof w:val="0"/>
          <w:sz w:val="20"/>
          <w:szCs w:val="20"/>
          <w:lang w:val="en-US"/>
        </w:rPr>
      </w:pP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 xml:space="preserve">3. That student bodies should show their support for the campaign to Keep </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Campsfield</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 xml:space="preserve"> Closed through measures including but not limited to signing the </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aforementioned Open</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 xml:space="preserve"> Letter.</w:t>
      </w:r>
    </w:p>
    <w:p w:rsidR="64415B26" w:rsidP="665EA545" w:rsidRDefault="64415B26" w14:paraId="7218C6FD" w14:textId="4F3749B5">
      <w:pPr>
        <w:pStyle w:val="Normal"/>
        <w:spacing w:after="240" w:afterAutospacing="off" w:line="240" w:lineRule="auto"/>
        <w:ind w:left="720"/>
        <w:rPr>
          <w:rFonts w:ascii="Calibri" w:hAnsi="Calibri" w:eastAsia="Calibri" w:cs="Calibri" w:asciiTheme="majorAscii" w:hAnsiTheme="majorAscii" w:eastAsiaTheme="majorAscii" w:cstheme="majorAscii"/>
          <w:b w:val="0"/>
          <w:bCs w:val="0"/>
          <w:i w:val="0"/>
          <w:iCs w:val="0"/>
          <w:noProof w:val="0"/>
          <w:sz w:val="20"/>
          <w:szCs w:val="20"/>
          <w:lang w:val="en-US"/>
        </w:rPr>
      </w:pP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 xml:space="preserve">4. That support for the campaign to keep </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Campsfield</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 xml:space="preserve"> closed aligns with </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previous</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 xml:space="preserve"> support for the campaign to close it in the first place, which was supported in 2014 by nine college heads, who were amongst 70 signatories of an open letter to the Prime Minister.</w:t>
      </w:r>
    </w:p>
    <w:p w:rsidR="64415B26" w:rsidP="665EA545" w:rsidRDefault="64415B26" w14:paraId="154A7A95" w14:textId="75BC3771">
      <w:pPr>
        <w:pStyle w:val="Normal"/>
        <w:spacing w:after="240" w:afterAutospacing="off" w:line="240" w:lineRule="auto"/>
        <w:ind w:left="720"/>
        <w:rPr>
          <w:rFonts w:ascii="Calibri" w:hAnsi="Calibri" w:eastAsia="Calibri" w:cs="Calibri" w:asciiTheme="majorAscii" w:hAnsiTheme="majorAscii" w:eastAsiaTheme="majorAscii" w:cstheme="majorAscii"/>
          <w:b w:val="0"/>
          <w:bCs w:val="0"/>
          <w:i w:val="0"/>
          <w:iCs w:val="0"/>
          <w:noProof w:val="0"/>
          <w:sz w:val="20"/>
          <w:szCs w:val="20"/>
          <w:lang w:val="en-US"/>
        </w:rPr>
      </w:pP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5. That support for the campaign aligns with the commitment of the university and its student body to the welfare of its BAME community which may include students with a history of refuge such as students from countries such as Iraq or Iran which are both amongst the most represented countries of origin of refugees in Britain as well as of students at the university.</w:t>
      </w:r>
    </w:p>
    <w:p w:rsidR="64415B26" w:rsidP="665EA545" w:rsidRDefault="64415B26" w14:paraId="5B365C15" w14:textId="2C6F54EF">
      <w:pPr>
        <w:pStyle w:val="Normal"/>
        <w:spacing w:after="240" w:afterAutospacing="off" w:line="240" w:lineRule="auto"/>
        <w:ind w:left="720"/>
        <w:rPr>
          <w:rFonts w:ascii="Calibri" w:hAnsi="Calibri" w:eastAsia="Calibri" w:cs="Calibri" w:asciiTheme="majorAscii" w:hAnsiTheme="majorAscii" w:eastAsiaTheme="majorAscii" w:cstheme="majorAscii"/>
          <w:b w:val="0"/>
          <w:bCs w:val="0"/>
          <w:i w:val="0"/>
          <w:iCs w:val="0"/>
          <w:noProof w:val="0"/>
          <w:sz w:val="20"/>
          <w:szCs w:val="20"/>
          <w:lang w:val="en-US"/>
        </w:rPr>
      </w:pP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 xml:space="preserve">6. That it is the responsibility of student representatives to lead and accelerate social change, particularly that which is in the collective interest of underrepresented or </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marginalised</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 xml:space="preserve"> students, by </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utilising</w:t>
      </w:r>
      <w:r w:rsidRPr="665EA545" w:rsidR="64415B26">
        <w:rPr>
          <w:rFonts w:ascii="Calibri" w:hAnsi="Calibri" w:eastAsia="Calibri" w:cs="Calibri" w:asciiTheme="majorAscii" w:hAnsiTheme="majorAscii" w:eastAsiaTheme="majorAscii" w:cstheme="majorAscii"/>
          <w:b w:val="0"/>
          <w:bCs w:val="0"/>
          <w:i w:val="0"/>
          <w:iCs w:val="0"/>
          <w:noProof w:val="0"/>
          <w:sz w:val="20"/>
          <w:szCs w:val="20"/>
          <w:lang w:val="en-US"/>
        </w:rPr>
        <w:t xml:space="preserve"> channels of communication available to them to campaign for social welfare.</w:t>
      </w:r>
    </w:p>
    <w:p w:rsidR="64415B26" w:rsidP="665EA545" w:rsidRDefault="64415B26" w14:paraId="6A1084B0" w14:textId="7D3419D6">
      <w:pPr>
        <w:pStyle w:val="Normal"/>
        <w:spacing w:after="240" w:afterAutospacing="off" w:line="240" w:lineRule="auto"/>
        <w:ind w:left="720"/>
        <w:rPr>
          <w:rFonts w:ascii="Calibri" w:hAnsi="Calibri" w:eastAsia="Calibri" w:cs="Calibri" w:asciiTheme="majorAscii" w:hAnsiTheme="majorAscii" w:eastAsiaTheme="majorAscii" w:cstheme="majorAscii"/>
          <w:b w:val="1"/>
          <w:bCs w:val="1"/>
          <w:i w:val="0"/>
          <w:iCs w:val="0"/>
          <w:noProof w:val="0"/>
          <w:sz w:val="20"/>
          <w:szCs w:val="20"/>
          <w:lang w:val="en-US"/>
        </w:rPr>
      </w:pPr>
      <w:r w:rsidRPr="665EA545" w:rsidR="64415B26">
        <w:rPr>
          <w:rFonts w:ascii="Calibri" w:hAnsi="Calibri" w:eastAsia="Calibri" w:cs="Calibri" w:asciiTheme="majorAscii" w:hAnsiTheme="majorAscii" w:eastAsiaTheme="majorAscii" w:cstheme="majorAscii"/>
          <w:b w:val="1"/>
          <w:bCs w:val="1"/>
          <w:i w:val="0"/>
          <w:iCs w:val="0"/>
          <w:noProof w:val="0"/>
          <w:sz w:val="20"/>
          <w:szCs w:val="20"/>
          <w:lang w:val="en-US"/>
        </w:rPr>
        <w:t>Student Council Resolves:</w:t>
      </w:r>
      <w:r w:rsidRPr="665EA545" w:rsidR="64415B26">
        <w:rPr>
          <w:rFonts w:ascii="Calibri" w:hAnsi="Calibri" w:eastAsia="Calibri" w:cs="Calibri" w:asciiTheme="majorAscii" w:hAnsiTheme="majorAscii" w:eastAsiaTheme="majorAscii" w:cstheme="majorAscii"/>
          <w:b w:val="1"/>
          <w:bCs w:val="1"/>
          <w:i w:val="0"/>
          <w:iCs w:val="0"/>
          <w:noProof w:val="0"/>
          <w:sz w:val="20"/>
          <w:szCs w:val="20"/>
          <w:lang w:val="en-US"/>
        </w:rPr>
        <w:t xml:space="preserve"> </w:t>
      </w:r>
    </w:p>
    <w:p w:rsidR="49F4E44D" w:rsidP="665EA545" w:rsidRDefault="49F4E44D" w14:paraId="3F000575" w14:textId="5BD18DE3">
      <w:pPr>
        <w:spacing w:before="0" w:beforeAutospacing="off" w:after="0" w:afterAutospacing="off"/>
        <w:ind w:left="720"/>
        <w:rPr>
          <w:rFonts w:ascii="Calibri" w:hAnsi="Calibri" w:eastAsia="Calibri" w:cs="Calibri" w:asciiTheme="majorAscii" w:hAnsiTheme="majorAscii" w:eastAsiaTheme="majorAscii" w:cstheme="majorAscii"/>
          <w:b w:val="0"/>
          <w:bCs w:val="0"/>
          <w:i w:val="0"/>
          <w:iCs w:val="0"/>
          <w:caps w:val="0"/>
          <w:smallCaps w:val="0"/>
          <w:noProof w:val="0"/>
          <w:color w:val="212121"/>
          <w:sz w:val="20"/>
          <w:szCs w:val="20"/>
          <w:lang w:val="en-US"/>
        </w:rPr>
      </w:pPr>
      <w:r w:rsidRPr="665EA545" w:rsidR="49F4E44D">
        <w:rPr>
          <w:rFonts w:ascii="Calibri" w:hAnsi="Calibri" w:eastAsia="Calibri" w:cs="Calibri" w:asciiTheme="majorAscii" w:hAnsiTheme="majorAscii" w:eastAsiaTheme="majorAscii" w:cstheme="majorAscii"/>
          <w:b w:val="0"/>
          <w:bCs w:val="0"/>
          <w:i w:val="0"/>
          <w:iCs w:val="0"/>
          <w:caps w:val="0"/>
          <w:smallCaps w:val="0"/>
          <w:noProof w:val="0"/>
          <w:color w:val="212121"/>
          <w:sz w:val="20"/>
          <w:szCs w:val="20"/>
          <w:lang w:val="en-US"/>
        </w:rPr>
        <w:t>To make CKCC campaigning and support by Sabbatical Officers Policy. Sabbatical Officers will uphold this Policy by:</w:t>
      </w:r>
    </w:p>
    <w:p w:rsidR="49F4E44D" w:rsidP="665EA545" w:rsidRDefault="49F4E44D" w14:paraId="13440B6A" w14:textId="2EA99950">
      <w:pPr>
        <w:spacing w:before="0" w:beforeAutospacing="off" w:after="0" w:afterAutospacing="off"/>
        <w:ind w:left="720" w:firstLine="0"/>
        <w:rPr>
          <w:rFonts w:ascii="Calibri" w:hAnsi="Calibri" w:eastAsia="Calibri" w:cs="Calibri" w:asciiTheme="majorAscii" w:hAnsiTheme="majorAscii" w:eastAsiaTheme="majorAscii" w:cstheme="majorAscii"/>
          <w:b w:val="0"/>
          <w:bCs w:val="0"/>
          <w:i w:val="0"/>
          <w:iCs w:val="0"/>
          <w:caps w:val="0"/>
          <w:smallCaps w:val="0"/>
          <w:noProof w:val="0"/>
          <w:color w:val="212121"/>
          <w:sz w:val="20"/>
          <w:szCs w:val="20"/>
          <w:lang w:val="en-US"/>
        </w:rPr>
      </w:pPr>
      <w:r w:rsidRPr="665EA545" w:rsidR="49F4E44D">
        <w:rPr>
          <w:rFonts w:ascii="Calibri" w:hAnsi="Calibri" w:eastAsia="Calibri" w:cs="Calibri" w:asciiTheme="majorAscii" w:hAnsiTheme="majorAscii" w:eastAsiaTheme="majorAscii" w:cstheme="majorAscii"/>
          <w:b w:val="0"/>
          <w:bCs w:val="0"/>
          <w:i w:val="0"/>
          <w:iCs w:val="0"/>
          <w:caps w:val="0"/>
          <w:smallCaps w:val="0"/>
          <w:noProof w:val="0"/>
          <w:color w:val="212121"/>
          <w:sz w:val="20"/>
          <w:szCs w:val="20"/>
          <w:lang w:val="en-US"/>
        </w:rPr>
        <w:t xml:space="preserve">1) Encouraging voting delegates to </w:t>
      </w:r>
      <w:r w:rsidRPr="665EA545" w:rsidR="49F4E44D">
        <w:rPr>
          <w:rFonts w:ascii="Calibri" w:hAnsi="Calibri" w:eastAsia="Calibri" w:cs="Calibri" w:asciiTheme="majorAscii" w:hAnsiTheme="majorAscii" w:eastAsiaTheme="majorAscii" w:cstheme="majorAscii"/>
          <w:b w:val="0"/>
          <w:bCs w:val="0"/>
          <w:i w:val="0"/>
          <w:iCs w:val="0"/>
          <w:caps w:val="0"/>
          <w:smallCaps w:val="0"/>
          <w:noProof w:val="0"/>
          <w:color w:val="212121"/>
          <w:sz w:val="20"/>
          <w:szCs w:val="20"/>
          <w:lang w:val="en-US"/>
        </w:rPr>
        <w:t>submit</w:t>
      </w:r>
      <w:r w:rsidRPr="665EA545" w:rsidR="49F4E44D">
        <w:rPr>
          <w:rFonts w:ascii="Calibri" w:hAnsi="Calibri" w:eastAsia="Calibri" w:cs="Calibri" w:asciiTheme="majorAscii" w:hAnsiTheme="majorAscii" w:eastAsiaTheme="majorAscii" w:cstheme="majorAscii"/>
          <w:b w:val="0"/>
          <w:bCs w:val="0"/>
          <w:i w:val="0"/>
          <w:iCs w:val="0"/>
          <w:caps w:val="0"/>
          <w:smallCaps w:val="0"/>
          <w:noProof w:val="0"/>
          <w:color w:val="212121"/>
          <w:sz w:val="20"/>
          <w:szCs w:val="20"/>
          <w:lang w:val="en-US"/>
        </w:rPr>
        <w:t xml:space="preserve"> and campaign for motions at their respective JCRs and MCRs calling on the body to:</w:t>
      </w:r>
    </w:p>
    <w:p w:rsidR="49F4E44D" w:rsidP="665EA545" w:rsidRDefault="49F4E44D" w14:paraId="05D80E8E" w14:textId="7B2F4112">
      <w:pPr>
        <w:spacing w:before="0" w:beforeAutospacing="off" w:after="0" w:afterAutospacing="off"/>
        <w:ind w:left="1440" w:firstLine="0"/>
        <w:rPr>
          <w:rFonts w:ascii="Calibri" w:hAnsi="Calibri" w:eastAsia="Calibri" w:cs="Calibri" w:asciiTheme="majorAscii" w:hAnsiTheme="majorAscii" w:eastAsiaTheme="majorAscii" w:cstheme="majorAscii"/>
          <w:b w:val="0"/>
          <w:bCs w:val="0"/>
          <w:i w:val="0"/>
          <w:iCs w:val="0"/>
          <w:caps w:val="0"/>
          <w:smallCaps w:val="0"/>
          <w:noProof w:val="0"/>
          <w:color w:val="212121"/>
          <w:sz w:val="20"/>
          <w:szCs w:val="20"/>
          <w:lang w:val="en-US"/>
        </w:rPr>
      </w:pPr>
      <w:r w:rsidRPr="665EA545" w:rsidR="49F4E44D">
        <w:rPr>
          <w:rFonts w:ascii="Calibri" w:hAnsi="Calibri" w:eastAsia="Calibri" w:cs="Calibri" w:asciiTheme="majorAscii" w:hAnsiTheme="majorAscii" w:eastAsiaTheme="majorAscii" w:cstheme="majorAscii"/>
          <w:b w:val="0"/>
          <w:bCs w:val="0"/>
          <w:i w:val="0"/>
          <w:iCs w:val="0"/>
          <w:caps w:val="0"/>
          <w:smallCaps w:val="0"/>
          <w:noProof w:val="0"/>
          <w:color w:val="212121"/>
          <w:sz w:val="20"/>
          <w:szCs w:val="20"/>
          <w:lang w:val="en-US"/>
        </w:rPr>
        <w:t>a) Sign the CKCC Open Letter as a JCR/MCR.</w:t>
      </w:r>
    </w:p>
    <w:p w:rsidR="49F4E44D" w:rsidP="665EA545" w:rsidRDefault="49F4E44D" w14:paraId="7A19E30A" w14:textId="503362F3">
      <w:pPr>
        <w:spacing w:before="0" w:beforeAutospacing="off" w:after="0" w:afterAutospacing="off"/>
        <w:ind w:left="1440" w:firstLine="0"/>
        <w:rPr>
          <w:rFonts w:ascii="Calibri" w:hAnsi="Calibri" w:eastAsia="Calibri" w:cs="Calibri" w:asciiTheme="majorAscii" w:hAnsiTheme="majorAscii" w:eastAsiaTheme="majorAscii" w:cstheme="majorAscii"/>
          <w:b w:val="0"/>
          <w:bCs w:val="0"/>
          <w:i w:val="0"/>
          <w:iCs w:val="0"/>
          <w:caps w:val="0"/>
          <w:smallCaps w:val="0"/>
          <w:noProof w:val="0"/>
          <w:color w:val="212121"/>
          <w:sz w:val="20"/>
          <w:szCs w:val="20"/>
          <w:lang w:val="en-US"/>
        </w:rPr>
      </w:pPr>
      <w:r w:rsidRPr="665EA545" w:rsidR="49F4E44D">
        <w:rPr>
          <w:rFonts w:ascii="Calibri" w:hAnsi="Calibri" w:eastAsia="Calibri" w:cs="Calibri" w:asciiTheme="majorAscii" w:hAnsiTheme="majorAscii" w:eastAsiaTheme="majorAscii" w:cstheme="majorAscii"/>
          <w:b w:val="0"/>
          <w:bCs w:val="0"/>
          <w:i w:val="0"/>
          <w:iCs w:val="0"/>
          <w:caps w:val="0"/>
          <w:smallCaps w:val="0"/>
          <w:noProof w:val="0"/>
          <w:color w:val="212121"/>
          <w:sz w:val="20"/>
          <w:szCs w:val="20"/>
          <w:lang w:val="en-US"/>
        </w:rPr>
        <w:t>b) Mandate the JCR/MCR President to encourage the Head of College to sign the Open Letter.</w:t>
      </w:r>
    </w:p>
    <w:p w:rsidR="49F4E44D" w:rsidP="665EA545" w:rsidRDefault="49F4E44D" w14:paraId="1D1DC877" w14:textId="688FFFA7">
      <w:pPr>
        <w:spacing w:before="0" w:beforeAutospacing="off" w:after="0" w:afterAutospacing="off"/>
        <w:ind w:left="1440" w:firstLine="0"/>
        <w:rPr>
          <w:rFonts w:ascii="Calibri" w:hAnsi="Calibri" w:eastAsia="Calibri" w:cs="Calibri" w:asciiTheme="majorAscii" w:hAnsiTheme="majorAscii" w:eastAsiaTheme="majorAscii" w:cstheme="majorAscii"/>
          <w:b w:val="0"/>
          <w:bCs w:val="0"/>
          <w:i w:val="0"/>
          <w:iCs w:val="0"/>
          <w:caps w:val="0"/>
          <w:smallCaps w:val="0"/>
          <w:noProof w:val="0"/>
          <w:color w:val="212121"/>
          <w:sz w:val="20"/>
          <w:szCs w:val="20"/>
          <w:lang w:val="en-US"/>
        </w:rPr>
      </w:pPr>
      <w:r w:rsidRPr="665EA545" w:rsidR="49F4E44D">
        <w:rPr>
          <w:rFonts w:ascii="Calibri" w:hAnsi="Calibri" w:eastAsia="Calibri" w:cs="Calibri" w:asciiTheme="majorAscii" w:hAnsiTheme="majorAscii" w:eastAsiaTheme="majorAscii" w:cstheme="majorAscii"/>
          <w:b w:val="0"/>
          <w:bCs w:val="0"/>
          <w:i w:val="0"/>
          <w:iCs w:val="0"/>
          <w:caps w:val="0"/>
          <w:smallCaps w:val="0"/>
          <w:noProof w:val="0"/>
          <w:color w:val="212121"/>
          <w:sz w:val="20"/>
          <w:szCs w:val="20"/>
          <w:lang w:val="en-US"/>
        </w:rPr>
        <w:t>c) Provide support with contacting senior leadership to sign the Open Letter.</w:t>
      </w:r>
    </w:p>
    <w:p w:rsidR="49F4E44D" w:rsidP="665EA545" w:rsidRDefault="49F4E44D" w14:paraId="4455CC09" w14:textId="0EC9A9D2">
      <w:pPr>
        <w:spacing w:before="0" w:beforeAutospacing="off" w:after="0" w:afterAutospacing="off"/>
        <w:ind w:left="1440" w:firstLine="0"/>
        <w:rPr>
          <w:rFonts w:ascii="Calibri" w:hAnsi="Calibri" w:eastAsia="Calibri" w:cs="Calibri" w:asciiTheme="majorAscii" w:hAnsiTheme="majorAscii" w:eastAsiaTheme="majorAscii" w:cstheme="majorAscii"/>
          <w:b w:val="0"/>
          <w:bCs w:val="0"/>
          <w:i w:val="0"/>
          <w:iCs w:val="0"/>
          <w:caps w:val="0"/>
          <w:smallCaps w:val="0"/>
          <w:noProof w:val="0"/>
          <w:color w:val="212121"/>
          <w:sz w:val="20"/>
          <w:szCs w:val="20"/>
          <w:lang w:val="en-US"/>
        </w:rPr>
      </w:pPr>
      <w:r w:rsidRPr="665EA545" w:rsidR="49F4E44D">
        <w:rPr>
          <w:rFonts w:ascii="Calibri" w:hAnsi="Calibri" w:eastAsia="Calibri" w:cs="Calibri" w:asciiTheme="majorAscii" w:hAnsiTheme="majorAscii" w:eastAsiaTheme="majorAscii" w:cstheme="majorAscii"/>
          <w:b w:val="0"/>
          <w:bCs w:val="0"/>
          <w:i w:val="0"/>
          <w:iCs w:val="0"/>
          <w:caps w:val="0"/>
          <w:smallCaps w:val="0"/>
          <w:noProof w:val="0"/>
          <w:color w:val="212121"/>
          <w:sz w:val="20"/>
          <w:szCs w:val="20"/>
          <w:lang w:val="en-US"/>
        </w:rPr>
        <w:t xml:space="preserve">d) Circulate the petition to Keep </w:t>
      </w:r>
      <w:r w:rsidRPr="665EA545" w:rsidR="49F4E44D">
        <w:rPr>
          <w:rFonts w:ascii="Calibri" w:hAnsi="Calibri" w:eastAsia="Calibri" w:cs="Calibri" w:asciiTheme="majorAscii" w:hAnsiTheme="majorAscii" w:eastAsiaTheme="majorAscii" w:cstheme="majorAscii"/>
          <w:b w:val="0"/>
          <w:bCs w:val="0"/>
          <w:i w:val="0"/>
          <w:iCs w:val="0"/>
          <w:caps w:val="0"/>
          <w:smallCaps w:val="0"/>
          <w:noProof w:val="0"/>
          <w:color w:val="212121"/>
          <w:sz w:val="20"/>
          <w:szCs w:val="20"/>
          <w:lang w:val="en-US"/>
        </w:rPr>
        <w:t>Campsfield</w:t>
      </w:r>
      <w:r w:rsidRPr="665EA545" w:rsidR="49F4E44D">
        <w:rPr>
          <w:rFonts w:ascii="Calibri" w:hAnsi="Calibri" w:eastAsia="Calibri" w:cs="Calibri" w:asciiTheme="majorAscii" w:hAnsiTheme="majorAscii" w:eastAsiaTheme="majorAscii" w:cstheme="majorAscii"/>
          <w:b w:val="0"/>
          <w:bCs w:val="0"/>
          <w:i w:val="0"/>
          <w:iCs w:val="0"/>
          <w:caps w:val="0"/>
          <w:smallCaps w:val="0"/>
          <w:noProof w:val="0"/>
          <w:color w:val="212121"/>
          <w:sz w:val="20"/>
          <w:szCs w:val="20"/>
          <w:lang w:val="en-US"/>
        </w:rPr>
        <w:t xml:space="preserve"> Closed to members of the JCR/MCR and encourage them to ask academics to sign it.</w:t>
      </w:r>
    </w:p>
    <w:p w:rsidR="49F4E44D" w:rsidP="665EA545" w:rsidRDefault="49F4E44D" w14:paraId="69D44C11" w14:textId="46DEBAD6">
      <w:pPr>
        <w:spacing w:before="0" w:beforeAutospacing="off" w:after="0" w:afterAutospacing="off"/>
        <w:ind w:left="1440" w:firstLine="0"/>
        <w:rPr>
          <w:rFonts w:ascii="Calibri" w:hAnsi="Calibri" w:eastAsia="Calibri" w:cs="Calibri" w:asciiTheme="majorAscii" w:hAnsiTheme="majorAscii" w:eastAsiaTheme="majorAscii" w:cstheme="majorAscii"/>
          <w:b w:val="0"/>
          <w:bCs w:val="0"/>
          <w:i w:val="0"/>
          <w:iCs w:val="0"/>
          <w:caps w:val="0"/>
          <w:smallCaps w:val="0"/>
          <w:noProof w:val="0"/>
          <w:color w:val="212121"/>
          <w:sz w:val="20"/>
          <w:szCs w:val="20"/>
          <w:lang w:val="en-US"/>
        </w:rPr>
      </w:pPr>
      <w:r w:rsidRPr="665EA545" w:rsidR="49F4E44D">
        <w:rPr>
          <w:rFonts w:ascii="Calibri" w:hAnsi="Calibri" w:eastAsia="Calibri" w:cs="Calibri" w:asciiTheme="majorAscii" w:hAnsiTheme="majorAscii" w:eastAsiaTheme="majorAscii" w:cstheme="majorAscii"/>
          <w:b w:val="0"/>
          <w:bCs w:val="0"/>
          <w:i w:val="0"/>
          <w:iCs w:val="0"/>
          <w:caps w:val="0"/>
          <w:smallCaps w:val="0"/>
          <w:noProof w:val="0"/>
          <w:color w:val="212121"/>
          <w:sz w:val="20"/>
          <w:szCs w:val="20"/>
          <w:lang w:val="en-US"/>
        </w:rPr>
        <w:t>e) Circulate other events and initiatives relating to the campaign to members of the JCR/MCR, upon request by the campaign.</w:t>
      </w:r>
    </w:p>
    <w:p w:rsidR="49F4E44D" w:rsidP="665EA545" w:rsidRDefault="49F4E44D" w14:paraId="757FDB5F" w14:textId="14F73095">
      <w:pPr>
        <w:spacing w:before="0" w:beforeAutospacing="off" w:after="0" w:afterAutospacing="off"/>
        <w:ind w:left="720" w:firstLine="0"/>
        <w:rPr>
          <w:rFonts w:ascii="Calibri" w:hAnsi="Calibri" w:eastAsia="Calibri" w:cs="Calibri" w:asciiTheme="majorAscii" w:hAnsiTheme="majorAscii" w:eastAsiaTheme="majorAscii" w:cstheme="majorAscii"/>
          <w:b w:val="0"/>
          <w:bCs w:val="0"/>
          <w:i w:val="0"/>
          <w:iCs w:val="0"/>
          <w:caps w:val="0"/>
          <w:smallCaps w:val="0"/>
          <w:noProof w:val="0"/>
          <w:color w:val="212121"/>
          <w:sz w:val="20"/>
          <w:szCs w:val="20"/>
          <w:lang w:val="en-US"/>
        </w:rPr>
      </w:pPr>
      <w:r w:rsidRPr="665EA545" w:rsidR="49F4E44D">
        <w:rPr>
          <w:rFonts w:ascii="Calibri" w:hAnsi="Calibri" w:eastAsia="Calibri" w:cs="Calibri" w:asciiTheme="majorAscii" w:hAnsiTheme="majorAscii" w:eastAsiaTheme="majorAscii" w:cstheme="majorAscii"/>
          <w:b w:val="0"/>
          <w:bCs w:val="0"/>
          <w:i w:val="0"/>
          <w:iCs w:val="0"/>
          <w:caps w:val="0"/>
          <w:smallCaps w:val="0"/>
          <w:noProof w:val="0"/>
          <w:color w:val="212121"/>
          <w:sz w:val="20"/>
          <w:szCs w:val="20"/>
          <w:lang w:val="en-US"/>
        </w:rPr>
        <w:t xml:space="preserve">2) </w:t>
      </w:r>
      <w:r w:rsidRPr="665EA545" w:rsidR="49F4E44D">
        <w:rPr>
          <w:rFonts w:ascii="Calibri" w:hAnsi="Calibri" w:eastAsia="Calibri" w:cs="Calibri" w:asciiTheme="majorAscii" w:hAnsiTheme="majorAscii" w:eastAsiaTheme="majorAscii" w:cstheme="majorAscii"/>
          <w:b w:val="0"/>
          <w:bCs w:val="0"/>
          <w:i w:val="0"/>
          <w:iCs w:val="0"/>
          <w:caps w:val="0"/>
          <w:smallCaps w:val="0"/>
          <w:noProof w:val="0"/>
          <w:color w:val="212121"/>
          <w:sz w:val="20"/>
          <w:szCs w:val="20"/>
          <w:lang w:val="en-US"/>
        </w:rPr>
        <w:t>Utilising</w:t>
      </w:r>
      <w:r w:rsidRPr="665EA545" w:rsidR="49F4E44D">
        <w:rPr>
          <w:rFonts w:ascii="Calibri" w:hAnsi="Calibri" w:eastAsia="Calibri" w:cs="Calibri" w:asciiTheme="majorAscii" w:hAnsiTheme="majorAscii" w:eastAsiaTheme="majorAscii" w:cstheme="majorAscii"/>
          <w:b w:val="0"/>
          <w:bCs w:val="0"/>
          <w:i w:val="0"/>
          <w:iCs w:val="0"/>
          <w:caps w:val="0"/>
          <w:smallCaps w:val="0"/>
          <w:noProof w:val="0"/>
          <w:color w:val="212121"/>
          <w:sz w:val="20"/>
          <w:szCs w:val="20"/>
          <w:lang w:val="en-US"/>
        </w:rPr>
        <w:t xml:space="preserve"> their elevated access to communication channels to:</w:t>
      </w:r>
    </w:p>
    <w:p w:rsidR="49F4E44D" w:rsidP="665EA545" w:rsidRDefault="49F4E44D" w14:paraId="52B4788E" w14:textId="247FDD43">
      <w:pPr>
        <w:spacing w:before="0" w:beforeAutospacing="off" w:after="0" w:afterAutospacing="off"/>
        <w:ind w:left="1440" w:firstLine="0"/>
        <w:rPr>
          <w:rFonts w:ascii="Calibri" w:hAnsi="Calibri" w:eastAsia="Calibri" w:cs="Calibri" w:asciiTheme="majorAscii" w:hAnsiTheme="majorAscii" w:eastAsiaTheme="majorAscii" w:cstheme="majorAscii"/>
          <w:b w:val="0"/>
          <w:bCs w:val="0"/>
          <w:i w:val="0"/>
          <w:iCs w:val="0"/>
          <w:caps w:val="0"/>
          <w:smallCaps w:val="0"/>
          <w:noProof w:val="0"/>
          <w:color w:val="212121"/>
          <w:sz w:val="20"/>
          <w:szCs w:val="20"/>
          <w:lang w:val="en-US"/>
        </w:rPr>
      </w:pPr>
      <w:r w:rsidRPr="665EA545" w:rsidR="49F4E44D">
        <w:rPr>
          <w:rFonts w:ascii="Calibri" w:hAnsi="Calibri" w:eastAsia="Calibri" w:cs="Calibri" w:asciiTheme="majorAscii" w:hAnsiTheme="majorAscii" w:eastAsiaTheme="majorAscii" w:cstheme="majorAscii"/>
          <w:b w:val="0"/>
          <w:bCs w:val="0"/>
          <w:i w:val="0"/>
          <w:iCs w:val="0"/>
          <w:caps w:val="0"/>
          <w:smallCaps w:val="0"/>
          <w:noProof w:val="0"/>
          <w:color w:val="212121"/>
          <w:sz w:val="20"/>
          <w:szCs w:val="20"/>
          <w:lang w:val="en-US"/>
        </w:rPr>
        <w:t xml:space="preserve">a) Circulate the petition to Keep </w:t>
      </w:r>
      <w:r w:rsidRPr="665EA545" w:rsidR="49F4E44D">
        <w:rPr>
          <w:rFonts w:ascii="Calibri" w:hAnsi="Calibri" w:eastAsia="Calibri" w:cs="Calibri" w:asciiTheme="majorAscii" w:hAnsiTheme="majorAscii" w:eastAsiaTheme="majorAscii" w:cstheme="majorAscii"/>
          <w:b w:val="0"/>
          <w:bCs w:val="0"/>
          <w:i w:val="0"/>
          <w:iCs w:val="0"/>
          <w:caps w:val="0"/>
          <w:smallCaps w:val="0"/>
          <w:noProof w:val="0"/>
          <w:color w:val="212121"/>
          <w:sz w:val="20"/>
          <w:szCs w:val="20"/>
          <w:lang w:val="en-US"/>
        </w:rPr>
        <w:t>Campsfield</w:t>
      </w:r>
      <w:r w:rsidRPr="665EA545" w:rsidR="49F4E44D">
        <w:rPr>
          <w:rFonts w:ascii="Calibri" w:hAnsi="Calibri" w:eastAsia="Calibri" w:cs="Calibri" w:asciiTheme="majorAscii" w:hAnsiTheme="majorAscii" w:eastAsiaTheme="majorAscii" w:cstheme="majorAscii"/>
          <w:b w:val="0"/>
          <w:bCs w:val="0"/>
          <w:i w:val="0"/>
          <w:iCs w:val="0"/>
          <w:caps w:val="0"/>
          <w:smallCaps w:val="0"/>
          <w:noProof w:val="0"/>
          <w:color w:val="212121"/>
          <w:sz w:val="20"/>
          <w:szCs w:val="20"/>
          <w:lang w:val="en-US"/>
        </w:rPr>
        <w:t xml:space="preserve"> Closed to students and academics across the university’s various colleges and departments and encourage signature and further circulation.</w:t>
      </w:r>
    </w:p>
    <w:p w:rsidR="49F4E44D" w:rsidP="665EA545" w:rsidRDefault="49F4E44D" w14:paraId="5D02F24C" w14:textId="645C7985">
      <w:pPr>
        <w:spacing w:before="0" w:beforeAutospacing="off" w:after="0" w:afterAutospacing="off"/>
        <w:ind w:left="1440" w:firstLine="0"/>
        <w:rPr>
          <w:rFonts w:ascii="Calibri" w:hAnsi="Calibri" w:eastAsia="Calibri" w:cs="Calibri" w:asciiTheme="majorAscii" w:hAnsiTheme="majorAscii" w:eastAsiaTheme="majorAscii" w:cstheme="majorAscii"/>
          <w:b w:val="0"/>
          <w:bCs w:val="0"/>
          <w:i w:val="0"/>
          <w:iCs w:val="0"/>
          <w:caps w:val="0"/>
          <w:smallCaps w:val="0"/>
          <w:noProof w:val="0"/>
          <w:color w:val="212121"/>
          <w:sz w:val="20"/>
          <w:szCs w:val="20"/>
          <w:lang w:val="en-US"/>
        </w:rPr>
      </w:pPr>
      <w:r w:rsidRPr="665EA545" w:rsidR="49F4E44D">
        <w:rPr>
          <w:rFonts w:ascii="Calibri" w:hAnsi="Calibri" w:eastAsia="Calibri" w:cs="Calibri" w:asciiTheme="majorAscii" w:hAnsiTheme="majorAscii" w:eastAsiaTheme="majorAscii" w:cstheme="majorAscii"/>
          <w:b w:val="0"/>
          <w:bCs w:val="0"/>
          <w:i w:val="0"/>
          <w:iCs w:val="0"/>
          <w:caps w:val="0"/>
          <w:smallCaps w:val="0"/>
          <w:noProof w:val="0"/>
          <w:color w:val="212121"/>
          <w:sz w:val="20"/>
          <w:szCs w:val="20"/>
          <w:lang w:val="en-US"/>
        </w:rPr>
        <w:t>b) Circulate other events and initiatives relating to the campaign upon request by the campaign.</w:t>
      </w:r>
    </w:p>
    <w:p w:rsidR="665EA545" w:rsidP="665EA545" w:rsidRDefault="665EA545" w14:paraId="6974C194" w14:textId="25AC2437">
      <w:pPr>
        <w:pStyle w:val="Normal"/>
        <w:spacing w:after="240" w:afterAutospacing="off" w:line="240" w:lineRule="auto"/>
        <w:ind w:left="1440"/>
        <w:rPr>
          <w:rFonts w:ascii="Calibri" w:hAnsi="Calibri" w:eastAsia="Calibri" w:cs="Calibri" w:asciiTheme="majorAscii" w:hAnsiTheme="majorAscii" w:eastAsiaTheme="majorAscii" w:cstheme="majorAscii"/>
          <w:b w:val="0"/>
          <w:bCs w:val="0"/>
          <w:i w:val="0"/>
          <w:iCs w:val="0"/>
          <w:noProof w:val="0"/>
          <w:sz w:val="20"/>
          <w:szCs w:val="20"/>
          <w:highlight w:val="yellow"/>
          <w:lang w:val="en-US"/>
        </w:rPr>
      </w:pPr>
    </w:p>
    <w:p w:rsidR="665EA545" w:rsidP="665EA545" w:rsidRDefault="665EA545" w14:paraId="71AD6253" w14:textId="5D7A1785">
      <w:pPr>
        <w:pStyle w:val="Normal"/>
        <w:spacing w:after="240" w:afterAutospacing="off" w:line="0" w:lineRule="auto"/>
        <w:rPr>
          <w:rFonts w:ascii="Calibri" w:hAnsi="Calibri" w:eastAsia="Calibri" w:cs="Calibri" w:asciiTheme="majorAscii" w:hAnsiTheme="majorAscii" w:eastAsiaTheme="majorAscii" w:cstheme="majorAscii"/>
          <w:b w:val="0"/>
          <w:bCs w:val="0"/>
          <w:noProof w:val="0"/>
          <w:sz w:val="20"/>
          <w:szCs w:val="20"/>
          <w:lang w:val="en-US"/>
        </w:rPr>
      </w:pPr>
    </w:p>
    <w:p w:rsidR="00514BEC" w:rsidP="665EA545" w:rsidRDefault="00514BEC" w14:paraId="53FEE023" w14:textId="5D55A80C">
      <w:pPr>
        <w:pStyle w:val="ListParagraph"/>
        <w:numPr>
          <w:ilvl w:val="0"/>
          <w:numId w:val="11"/>
        </w:numPr>
        <w:rPr>
          <w:rFonts w:ascii="Calibri" w:hAnsi="Calibri" w:eastAsia="Calibri" w:cs="Calibri" w:asciiTheme="majorAscii" w:hAnsiTheme="majorAscii" w:eastAsiaTheme="majorAscii" w:cstheme="majorAscii"/>
          <w:b w:val="1"/>
          <w:bCs w:val="1"/>
          <w:noProof w:val="0"/>
          <w:sz w:val="20"/>
          <w:szCs w:val="20"/>
          <w:lang w:val="en-US"/>
        </w:rPr>
      </w:pPr>
      <w:r w:rsidRPr="665EA545" w:rsidR="00514BEC">
        <w:rPr>
          <w:rFonts w:ascii="Calibri" w:hAnsi="Calibri" w:eastAsia="Calibri" w:cs="Calibri" w:asciiTheme="majorAscii" w:hAnsiTheme="majorAscii" w:eastAsiaTheme="majorAscii" w:cstheme="majorAscii"/>
          <w:b w:val="1"/>
          <w:bCs w:val="1"/>
          <w:noProof w:val="0"/>
          <w:sz w:val="20"/>
          <w:szCs w:val="20"/>
          <w:lang w:val="en-US"/>
        </w:rPr>
        <w:t>Ethical Investment Governance Review</w:t>
      </w:r>
    </w:p>
    <w:p w:rsidR="5763CA72" w:rsidP="665EA545" w:rsidRDefault="5763CA72" w14:paraId="67A0F2B8" w14:textId="4D8ADFDE">
      <w:pPr>
        <w:pStyle w:val="Normal"/>
        <w:ind w:left="720"/>
        <w:rPr>
          <w:rFonts w:ascii="Calibri" w:hAnsi="Calibri" w:eastAsia="Calibri" w:cs="Calibri" w:asciiTheme="majorAscii" w:hAnsiTheme="majorAscii" w:eastAsiaTheme="majorAscii" w:cstheme="majorAscii"/>
          <w:b w:val="0"/>
          <w:bCs w:val="0"/>
          <w:noProof w:val="0"/>
          <w:sz w:val="20"/>
          <w:szCs w:val="20"/>
          <w:lang w:val="en-US"/>
        </w:rPr>
      </w:pPr>
      <w:r w:rsidRPr="665EA545" w:rsidR="5763CA72">
        <w:rPr>
          <w:rFonts w:ascii="Calibri" w:hAnsi="Calibri" w:eastAsia="Calibri" w:cs="Calibri" w:asciiTheme="majorAscii" w:hAnsiTheme="majorAscii" w:eastAsiaTheme="majorAscii" w:cstheme="majorAscii"/>
          <w:b w:val="0"/>
          <w:bCs w:val="0"/>
          <w:noProof w:val="0"/>
          <w:sz w:val="20"/>
          <w:szCs w:val="20"/>
          <w:lang w:val="en-US"/>
        </w:rPr>
        <w:t>Proposer: Mia Clement, Oxford SU</w:t>
      </w:r>
      <w:r>
        <w:br/>
      </w:r>
      <w:r w:rsidRPr="665EA545" w:rsidR="496DF392">
        <w:rPr>
          <w:rFonts w:ascii="Calibri" w:hAnsi="Calibri" w:eastAsia="Calibri" w:cs="Calibri" w:asciiTheme="majorAscii" w:hAnsiTheme="majorAscii" w:eastAsiaTheme="majorAscii" w:cstheme="majorAscii"/>
          <w:b w:val="0"/>
          <w:bCs w:val="0"/>
          <w:noProof w:val="0"/>
          <w:sz w:val="20"/>
          <w:szCs w:val="20"/>
          <w:lang w:val="en-US"/>
        </w:rPr>
        <w:t>Seconder: Jennifer Lynam, Oxford SU</w:t>
      </w:r>
    </w:p>
    <w:p w:rsidR="665EA545" w:rsidP="665EA545" w:rsidRDefault="665EA545" w14:paraId="7FC3D40E" w14:textId="5E6D8722">
      <w:pPr>
        <w:pStyle w:val="Normal"/>
        <w:ind w:left="720"/>
        <w:rPr>
          <w:rFonts w:ascii="Calibri" w:hAnsi="Calibri" w:eastAsia="Calibri" w:cs="Calibri" w:asciiTheme="majorAscii" w:hAnsiTheme="majorAscii" w:eastAsiaTheme="majorAscii" w:cstheme="majorAscii"/>
          <w:b w:val="0"/>
          <w:bCs w:val="0"/>
          <w:noProof w:val="0"/>
          <w:sz w:val="20"/>
          <w:szCs w:val="20"/>
          <w:lang w:val="en-US"/>
        </w:rPr>
      </w:pPr>
    </w:p>
    <w:p w:rsidR="496DF392" w:rsidP="665EA545" w:rsidRDefault="496DF392" w14:paraId="52982645" w14:textId="708CF908">
      <w:pPr>
        <w:pStyle w:val="Normal"/>
        <w:ind w:left="720"/>
        <w:rPr>
          <w:rFonts w:ascii="Calibri" w:hAnsi="Calibri" w:eastAsia="Calibri" w:cs="Calibri" w:asciiTheme="majorAscii" w:hAnsiTheme="majorAscii" w:eastAsiaTheme="majorAscii" w:cstheme="majorAscii"/>
          <w:b w:val="1"/>
          <w:bCs w:val="1"/>
          <w:noProof w:val="0"/>
          <w:sz w:val="20"/>
          <w:szCs w:val="20"/>
          <w:lang w:val="en-US"/>
        </w:rPr>
      </w:pPr>
      <w:r w:rsidRPr="665EA545" w:rsidR="496DF392">
        <w:rPr>
          <w:rFonts w:ascii="Calibri" w:hAnsi="Calibri" w:eastAsia="Calibri" w:cs="Calibri" w:asciiTheme="majorAscii" w:hAnsiTheme="majorAscii" w:eastAsiaTheme="majorAscii" w:cstheme="majorAscii"/>
          <w:b w:val="1"/>
          <w:bCs w:val="1"/>
          <w:noProof w:val="0"/>
          <w:sz w:val="20"/>
          <w:szCs w:val="20"/>
          <w:lang w:val="en-US"/>
        </w:rPr>
        <w:t xml:space="preserve">Student Council Notes: </w:t>
      </w:r>
    </w:p>
    <w:p w:rsidR="496DF392" w:rsidP="665EA545" w:rsidRDefault="496DF392" w14:paraId="5B2A8A5E" w14:textId="2687FF2B">
      <w:pPr>
        <w:pStyle w:val="ListParagraph"/>
        <w:numPr>
          <w:ilvl w:val="1"/>
          <w:numId w:val="12"/>
        </w:numPr>
        <w:rPr>
          <w:rFonts w:ascii="Calibri" w:hAnsi="Calibri" w:eastAsia="Calibri" w:cs="Calibri" w:asciiTheme="majorAscii" w:hAnsiTheme="majorAscii" w:eastAsiaTheme="majorAscii" w:cstheme="majorAscii"/>
          <w:b w:val="0"/>
          <w:bCs w:val="0"/>
          <w:noProof w:val="0"/>
          <w:sz w:val="20"/>
          <w:szCs w:val="20"/>
          <w:lang w:val="en-US"/>
        </w:rPr>
      </w:pPr>
      <w:r w:rsidRPr="665EA545" w:rsidR="496DF392">
        <w:rPr>
          <w:rFonts w:ascii="Calibri" w:hAnsi="Calibri" w:eastAsia="Calibri" w:cs="Calibri" w:asciiTheme="majorAscii" w:hAnsiTheme="majorAscii" w:eastAsiaTheme="majorAscii" w:cstheme="majorAscii"/>
          <w:b w:val="0"/>
          <w:bCs w:val="0"/>
          <w:noProof w:val="0"/>
          <w:sz w:val="20"/>
          <w:szCs w:val="20"/>
          <w:lang w:val="en-US"/>
        </w:rPr>
        <w:t>The sabbatical officer representative not being invited to the only EIRRS meeting of the year or having a formal introduction to the committee by the Chair/secretary as with other University committees.</w:t>
      </w:r>
    </w:p>
    <w:p w:rsidR="496DF392" w:rsidP="665EA545" w:rsidRDefault="496DF392" w14:paraId="0EE107E2" w14:textId="20631E65">
      <w:pPr>
        <w:pStyle w:val="ListParagraph"/>
        <w:numPr>
          <w:ilvl w:val="1"/>
          <w:numId w:val="12"/>
        </w:numPr>
        <w:rPr>
          <w:rFonts w:ascii="Calibri" w:hAnsi="Calibri" w:eastAsia="Calibri" w:cs="Calibri" w:asciiTheme="majorAscii" w:hAnsiTheme="majorAscii" w:eastAsiaTheme="majorAscii" w:cstheme="majorAscii"/>
          <w:b w:val="0"/>
          <w:bCs w:val="0"/>
          <w:noProof w:val="0"/>
          <w:sz w:val="20"/>
          <w:szCs w:val="20"/>
          <w:lang w:val="en-US"/>
        </w:rPr>
      </w:pPr>
      <w:r w:rsidRPr="665EA545" w:rsidR="496DF392">
        <w:rPr>
          <w:rFonts w:ascii="Calibri" w:hAnsi="Calibri" w:eastAsia="Calibri" w:cs="Calibri" w:asciiTheme="majorAscii" w:hAnsiTheme="majorAscii" w:eastAsiaTheme="majorAscii" w:cstheme="majorAscii"/>
          <w:b w:val="0"/>
          <w:bCs w:val="0"/>
          <w:noProof w:val="0"/>
          <w:sz w:val="20"/>
          <w:szCs w:val="20"/>
          <w:lang w:val="en-US"/>
        </w:rPr>
        <w:t xml:space="preserve">Repeatedly raising concerns around progress on </w:t>
      </w:r>
      <w:r w:rsidRPr="665EA545" w:rsidR="496DF392">
        <w:rPr>
          <w:rFonts w:ascii="Calibri" w:hAnsi="Calibri" w:eastAsia="Calibri" w:cs="Calibri" w:asciiTheme="majorAscii" w:hAnsiTheme="majorAscii" w:eastAsiaTheme="majorAscii" w:cstheme="majorAscii"/>
          <w:b w:val="0"/>
          <w:bCs w:val="0"/>
          <w:noProof w:val="0"/>
          <w:sz w:val="20"/>
          <w:szCs w:val="20"/>
          <w:lang w:val="en-US"/>
        </w:rPr>
        <w:t>OUem’s</w:t>
      </w:r>
      <w:r w:rsidRPr="665EA545" w:rsidR="496DF392">
        <w:rPr>
          <w:rFonts w:ascii="Calibri" w:hAnsi="Calibri" w:eastAsia="Calibri" w:cs="Calibri" w:asciiTheme="majorAscii" w:hAnsiTheme="majorAscii" w:eastAsiaTheme="majorAscii" w:cstheme="majorAscii"/>
          <w:b w:val="0"/>
          <w:bCs w:val="0"/>
          <w:noProof w:val="0"/>
          <w:sz w:val="20"/>
          <w:szCs w:val="20"/>
          <w:lang w:val="en-US"/>
        </w:rPr>
        <w:t xml:space="preserve"> net zero portfolio engagement without clear avenues for formally elevating concern. It was </w:t>
      </w:r>
      <w:r w:rsidRPr="665EA545" w:rsidR="496DF392">
        <w:rPr>
          <w:rFonts w:ascii="Calibri" w:hAnsi="Calibri" w:eastAsia="Calibri" w:cs="Calibri" w:asciiTheme="majorAscii" w:hAnsiTheme="majorAscii" w:eastAsiaTheme="majorAscii" w:cstheme="majorAscii"/>
          <w:b w:val="0"/>
          <w:bCs w:val="0"/>
          <w:noProof w:val="0"/>
          <w:sz w:val="20"/>
          <w:szCs w:val="20"/>
          <w:lang w:val="en-US"/>
        </w:rPr>
        <w:t>evident</w:t>
      </w:r>
      <w:r w:rsidRPr="665EA545" w:rsidR="496DF392">
        <w:rPr>
          <w:rFonts w:ascii="Calibri" w:hAnsi="Calibri" w:eastAsia="Calibri" w:cs="Calibri" w:asciiTheme="majorAscii" w:hAnsiTheme="majorAscii" w:eastAsiaTheme="majorAscii" w:cstheme="majorAscii"/>
          <w:b w:val="0"/>
          <w:bCs w:val="0"/>
          <w:noProof w:val="0"/>
          <w:sz w:val="20"/>
          <w:szCs w:val="20"/>
          <w:lang w:val="en-US"/>
        </w:rPr>
        <w:t xml:space="preserve"> from Environmental Sustainability Subcommittee (ESSC) meetings that the Students’ Union was the only body closely tracking and holding </w:t>
      </w:r>
      <w:r w:rsidRPr="665EA545" w:rsidR="496DF392">
        <w:rPr>
          <w:rFonts w:ascii="Calibri" w:hAnsi="Calibri" w:eastAsia="Calibri" w:cs="Calibri" w:asciiTheme="majorAscii" w:hAnsiTheme="majorAscii" w:eastAsiaTheme="majorAscii" w:cstheme="majorAscii"/>
          <w:b w:val="0"/>
          <w:bCs w:val="0"/>
          <w:noProof w:val="0"/>
          <w:sz w:val="20"/>
          <w:szCs w:val="20"/>
          <w:lang w:val="en-US"/>
        </w:rPr>
        <w:t>OUem</w:t>
      </w:r>
      <w:r w:rsidRPr="665EA545" w:rsidR="496DF392">
        <w:rPr>
          <w:rFonts w:ascii="Calibri" w:hAnsi="Calibri" w:eastAsia="Calibri" w:cs="Calibri" w:asciiTheme="majorAscii" w:hAnsiTheme="majorAscii" w:eastAsiaTheme="majorAscii" w:cstheme="majorAscii"/>
          <w:b w:val="0"/>
          <w:bCs w:val="0"/>
          <w:noProof w:val="0"/>
          <w:sz w:val="20"/>
          <w:szCs w:val="20"/>
          <w:lang w:val="en-US"/>
        </w:rPr>
        <w:t xml:space="preserve"> to account on its investment strategy with regards to sustainability, for instance by </w:t>
      </w:r>
      <w:r w:rsidRPr="665EA545" w:rsidR="496DF392">
        <w:rPr>
          <w:rFonts w:ascii="Calibri" w:hAnsi="Calibri" w:eastAsia="Calibri" w:cs="Calibri" w:asciiTheme="majorAscii" w:hAnsiTheme="majorAscii" w:eastAsiaTheme="majorAscii" w:cstheme="majorAscii"/>
          <w:b w:val="0"/>
          <w:bCs w:val="0"/>
          <w:noProof w:val="0"/>
          <w:sz w:val="20"/>
          <w:szCs w:val="20"/>
          <w:lang w:val="en-US"/>
        </w:rPr>
        <w:t>writing</w:t>
      </w:r>
      <w:r w:rsidRPr="665EA545" w:rsidR="496DF392">
        <w:rPr>
          <w:rFonts w:ascii="Calibri" w:hAnsi="Calibri" w:eastAsia="Calibri" w:cs="Calibri" w:asciiTheme="majorAscii" w:hAnsiTheme="majorAscii" w:eastAsiaTheme="majorAscii" w:cstheme="majorAscii"/>
          <w:b w:val="0"/>
          <w:bCs w:val="0"/>
          <w:noProof w:val="0"/>
          <w:sz w:val="20"/>
          <w:szCs w:val="20"/>
          <w:lang w:val="en-US"/>
        </w:rPr>
        <w:t xml:space="preserve"> multiple papers on the subject, despite this being a </w:t>
      </w:r>
      <w:r w:rsidRPr="665EA545" w:rsidR="496DF392">
        <w:rPr>
          <w:rFonts w:ascii="Calibri" w:hAnsi="Calibri" w:eastAsia="Calibri" w:cs="Calibri" w:asciiTheme="majorAscii" w:hAnsiTheme="majorAscii" w:eastAsiaTheme="majorAscii" w:cstheme="majorAscii"/>
          <w:b w:val="0"/>
          <w:bCs w:val="0"/>
          <w:noProof w:val="0"/>
          <w:sz w:val="20"/>
          <w:szCs w:val="20"/>
          <w:lang w:val="en-US"/>
        </w:rPr>
        <w:t>University</w:t>
      </w:r>
      <w:r w:rsidRPr="665EA545" w:rsidR="496DF392">
        <w:rPr>
          <w:rFonts w:ascii="Calibri" w:hAnsi="Calibri" w:eastAsia="Calibri" w:cs="Calibri" w:asciiTheme="majorAscii" w:hAnsiTheme="majorAscii" w:eastAsiaTheme="majorAscii" w:cstheme="majorAscii"/>
          <w:b w:val="0"/>
          <w:bCs w:val="0"/>
          <w:noProof w:val="0"/>
          <w:sz w:val="20"/>
          <w:szCs w:val="20"/>
          <w:lang w:val="en-US"/>
        </w:rPr>
        <w:t xml:space="preserve"> commitment in its Sustainability Strategy.</w:t>
      </w:r>
    </w:p>
    <w:p w:rsidR="496DF392" w:rsidP="665EA545" w:rsidRDefault="496DF392" w14:paraId="5570252B" w14:textId="7A00973B">
      <w:pPr>
        <w:pStyle w:val="ListParagraph"/>
        <w:numPr>
          <w:ilvl w:val="1"/>
          <w:numId w:val="12"/>
        </w:numPr>
        <w:rPr>
          <w:rFonts w:ascii="Calibri" w:hAnsi="Calibri" w:eastAsia="Calibri" w:cs="Calibri" w:asciiTheme="majorAscii" w:hAnsiTheme="majorAscii" w:eastAsiaTheme="majorAscii" w:cstheme="majorAscii"/>
          <w:b w:val="0"/>
          <w:bCs w:val="0"/>
          <w:noProof w:val="0"/>
          <w:sz w:val="20"/>
          <w:szCs w:val="20"/>
          <w:lang w:val="en-US"/>
        </w:rPr>
      </w:pPr>
      <w:r w:rsidRPr="665EA545" w:rsidR="496DF392">
        <w:rPr>
          <w:rFonts w:ascii="Calibri" w:hAnsi="Calibri" w:eastAsia="Calibri" w:cs="Calibri" w:asciiTheme="majorAscii" w:hAnsiTheme="majorAscii" w:eastAsiaTheme="majorAscii" w:cstheme="majorAscii"/>
          <w:b w:val="0"/>
          <w:bCs w:val="0"/>
          <w:noProof w:val="0"/>
          <w:sz w:val="20"/>
          <w:szCs w:val="20"/>
          <w:lang w:val="en-US"/>
        </w:rPr>
        <w:t xml:space="preserve">This left the Students’ Union feeling as if it was the only body raising concerns regarding, for instance, the number of ESG engagements going down, the portfolio’s fossil fuel exposure going up, the low ambition of targets (including the aim to only secure net zero targets from investee companies by 2035). This was not </w:t>
      </w:r>
      <w:r w:rsidRPr="665EA545" w:rsidR="496DF392">
        <w:rPr>
          <w:rFonts w:ascii="Calibri" w:hAnsi="Calibri" w:eastAsia="Calibri" w:cs="Calibri" w:asciiTheme="majorAscii" w:hAnsiTheme="majorAscii" w:eastAsiaTheme="majorAscii" w:cstheme="majorAscii"/>
          <w:b w:val="0"/>
          <w:bCs w:val="0"/>
          <w:noProof w:val="0"/>
          <w:sz w:val="20"/>
          <w:szCs w:val="20"/>
          <w:lang w:val="en-US"/>
        </w:rPr>
        <w:t>appropriate given</w:t>
      </w:r>
      <w:r w:rsidRPr="665EA545" w:rsidR="496DF392">
        <w:rPr>
          <w:rFonts w:ascii="Calibri" w:hAnsi="Calibri" w:eastAsia="Calibri" w:cs="Calibri" w:asciiTheme="majorAscii" w:hAnsiTheme="majorAscii" w:eastAsiaTheme="majorAscii" w:cstheme="majorAscii"/>
          <w:b w:val="0"/>
          <w:bCs w:val="0"/>
          <w:noProof w:val="0"/>
          <w:sz w:val="20"/>
          <w:szCs w:val="20"/>
          <w:lang w:val="en-US"/>
        </w:rPr>
        <w:t xml:space="preserve"> that it relies on a sabbatical officer taking particular interest, time commitment and onboarding of knowledge to do this task.</w:t>
      </w:r>
    </w:p>
    <w:p w:rsidR="496DF392" w:rsidP="665EA545" w:rsidRDefault="496DF392" w14:paraId="25516843" w14:textId="32E5A43E">
      <w:pPr>
        <w:pStyle w:val="ListParagraph"/>
        <w:numPr>
          <w:ilvl w:val="1"/>
          <w:numId w:val="12"/>
        </w:numPr>
        <w:rPr>
          <w:rFonts w:ascii="Calibri" w:hAnsi="Calibri" w:eastAsia="Calibri" w:cs="Calibri" w:asciiTheme="majorAscii" w:hAnsiTheme="majorAscii" w:eastAsiaTheme="majorAscii" w:cstheme="majorAscii"/>
          <w:b w:val="0"/>
          <w:bCs w:val="0"/>
          <w:noProof w:val="0"/>
          <w:sz w:val="20"/>
          <w:szCs w:val="20"/>
          <w:lang w:val="en-US"/>
        </w:rPr>
      </w:pPr>
      <w:r w:rsidRPr="665EA545" w:rsidR="496DF392">
        <w:rPr>
          <w:rFonts w:ascii="Calibri" w:hAnsi="Calibri" w:eastAsia="Calibri" w:cs="Calibri" w:asciiTheme="majorAscii" w:hAnsiTheme="majorAscii" w:eastAsiaTheme="majorAscii" w:cstheme="majorAscii"/>
          <w:b w:val="0"/>
          <w:bCs w:val="0"/>
          <w:noProof w:val="0"/>
          <w:sz w:val="20"/>
          <w:szCs w:val="20"/>
          <w:lang w:val="en-US"/>
        </w:rPr>
        <w:t xml:space="preserve">Throughout the year, the Sabbatical Officer for Charities and Community repeatedly raised </w:t>
      </w:r>
      <w:r w:rsidRPr="665EA545" w:rsidR="496DF392">
        <w:rPr>
          <w:rFonts w:ascii="Calibri" w:hAnsi="Calibri" w:eastAsia="Calibri" w:cs="Calibri" w:asciiTheme="majorAscii" w:hAnsiTheme="majorAscii" w:eastAsiaTheme="majorAscii" w:cstheme="majorAscii"/>
          <w:b w:val="0"/>
          <w:bCs w:val="0"/>
          <w:noProof w:val="0"/>
          <w:sz w:val="20"/>
          <w:szCs w:val="20"/>
          <w:lang w:val="en-US"/>
        </w:rPr>
        <w:t>concerns, and</w:t>
      </w:r>
      <w:r w:rsidRPr="665EA545" w:rsidR="496DF392">
        <w:rPr>
          <w:rFonts w:ascii="Calibri" w:hAnsi="Calibri" w:eastAsia="Calibri" w:cs="Calibri" w:asciiTheme="majorAscii" w:hAnsiTheme="majorAscii" w:eastAsiaTheme="majorAscii" w:cstheme="majorAscii"/>
          <w:b w:val="0"/>
          <w:bCs w:val="0"/>
          <w:noProof w:val="0"/>
          <w:sz w:val="20"/>
          <w:szCs w:val="20"/>
          <w:lang w:val="en-US"/>
        </w:rPr>
        <w:t xml:space="preserve"> made suggestions </w:t>
      </w:r>
      <w:r w:rsidRPr="665EA545" w:rsidR="496DF392">
        <w:rPr>
          <w:rFonts w:ascii="Calibri" w:hAnsi="Calibri" w:eastAsia="Calibri" w:cs="Calibri" w:asciiTheme="majorAscii" w:hAnsiTheme="majorAscii" w:eastAsiaTheme="majorAscii" w:cstheme="majorAscii"/>
          <w:b w:val="0"/>
          <w:bCs w:val="0"/>
          <w:noProof w:val="0"/>
          <w:sz w:val="20"/>
          <w:szCs w:val="20"/>
          <w:lang w:val="en-US"/>
        </w:rPr>
        <w:t>regarding</w:t>
      </w:r>
      <w:r w:rsidRPr="665EA545" w:rsidR="496DF392">
        <w:rPr>
          <w:rFonts w:ascii="Calibri" w:hAnsi="Calibri" w:eastAsia="Calibri" w:cs="Calibri" w:asciiTheme="majorAscii" w:hAnsiTheme="majorAscii" w:eastAsiaTheme="majorAscii" w:cstheme="majorAscii"/>
          <w:b w:val="0"/>
          <w:bCs w:val="0"/>
          <w:noProof w:val="0"/>
          <w:sz w:val="20"/>
          <w:szCs w:val="20"/>
          <w:lang w:val="en-US"/>
        </w:rPr>
        <w:t xml:space="preserve"> ways to improve net zero engagement. </w:t>
      </w:r>
      <w:r w:rsidRPr="665EA545" w:rsidR="496DF392">
        <w:rPr>
          <w:rFonts w:ascii="Calibri" w:hAnsi="Calibri" w:eastAsia="Calibri" w:cs="Calibri" w:asciiTheme="majorAscii" w:hAnsiTheme="majorAscii" w:eastAsiaTheme="majorAscii" w:cstheme="majorAscii"/>
          <w:b w:val="0"/>
          <w:bCs w:val="0"/>
          <w:noProof w:val="0"/>
          <w:sz w:val="20"/>
          <w:szCs w:val="20"/>
          <w:lang w:val="en-US"/>
        </w:rPr>
        <w:t xml:space="preserve">The officer researched and </w:t>
      </w:r>
      <w:r w:rsidRPr="665EA545" w:rsidR="496DF392">
        <w:rPr>
          <w:rFonts w:ascii="Calibri" w:hAnsi="Calibri" w:eastAsia="Calibri" w:cs="Calibri" w:asciiTheme="majorAscii" w:hAnsiTheme="majorAscii" w:eastAsiaTheme="majorAscii" w:cstheme="majorAscii"/>
          <w:b w:val="0"/>
          <w:bCs w:val="0"/>
          <w:noProof w:val="0"/>
          <w:sz w:val="20"/>
          <w:szCs w:val="20"/>
          <w:lang w:val="en-US"/>
        </w:rPr>
        <w:t>evidenced</w:t>
      </w:r>
      <w:r w:rsidRPr="665EA545" w:rsidR="496DF392">
        <w:rPr>
          <w:rFonts w:ascii="Calibri" w:hAnsi="Calibri" w:eastAsia="Calibri" w:cs="Calibri" w:asciiTheme="majorAscii" w:hAnsiTheme="majorAscii" w:eastAsiaTheme="majorAscii" w:cstheme="majorAscii"/>
          <w:b w:val="0"/>
          <w:bCs w:val="0"/>
          <w:noProof w:val="0"/>
          <w:sz w:val="20"/>
          <w:szCs w:val="20"/>
          <w:lang w:val="en-US"/>
        </w:rPr>
        <w:t xml:space="preserve"> these suggestions in drafted papers sent to the Chair of EIRRS, and repeatedly asked for EIRRS to meet to discuss these.</w:t>
      </w:r>
      <w:r w:rsidRPr="665EA545" w:rsidR="496DF392">
        <w:rPr>
          <w:rFonts w:ascii="Calibri" w:hAnsi="Calibri" w:eastAsia="Calibri" w:cs="Calibri" w:asciiTheme="majorAscii" w:hAnsiTheme="majorAscii" w:eastAsiaTheme="majorAscii" w:cstheme="majorAscii"/>
          <w:b w:val="0"/>
          <w:bCs w:val="0"/>
          <w:noProof w:val="0"/>
          <w:sz w:val="20"/>
          <w:szCs w:val="20"/>
          <w:lang w:val="en-US"/>
        </w:rPr>
        <w:t xml:space="preserve"> However, the response was often slow, and a meeting was never arranged by the Chair. There were some alternative suggestions of the best routes to take concerns, but these were similarly slow. It was consistently unclear what the </w:t>
      </w:r>
      <w:r w:rsidRPr="665EA545" w:rsidR="496DF392">
        <w:rPr>
          <w:rFonts w:ascii="Calibri" w:hAnsi="Calibri" w:eastAsia="Calibri" w:cs="Calibri" w:asciiTheme="majorAscii" w:hAnsiTheme="majorAscii" w:eastAsiaTheme="majorAscii" w:cstheme="majorAscii"/>
          <w:b w:val="0"/>
          <w:bCs w:val="0"/>
          <w:noProof w:val="0"/>
          <w:sz w:val="20"/>
          <w:szCs w:val="20"/>
          <w:lang w:val="en-US"/>
        </w:rPr>
        <w:t>appropriate governance</w:t>
      </w:r>
      <w:r w:rsidRPr="665EA545" w:rsidR="496DF392">
        <w:rPr>
          <w:rFonts w:ascii="Calibri" w:hAnsi="Calibri" w:eastAsia="Calibri" w:cs="Calibri" w:asciiTheme="majorAscii" w:hAnsiTheme="majorAscii" w:eastAsiaTheme="majorAscii" w:cstheme="majorAscii"/>
          <w:b w:val="0"/>
          <w:bCs w:val="0"/>
          <w:noProof w:val="0"/>
          <w:sz w:val="20"/>
          <w:szCs w:val="20"/>
          <w:lang w:val="en-US"/>
        </w:rPr>
        <w:t xml:space="preserve"> route was to have these discussions - especially given EIRRS was only guaranteed to meet once a year.</w:t>
      </w:r>
    </w:p>
    <w:p w:rsidR="665EA545" w:rsidP="665EA545" w:rsidRDefault="665EA545" w14:paraId="443A182E" w14:textId="13F44B37">
      <w:pPr>
        <w:pStyle w:val="Normal"/>
        <w:ind w:left="0"/>
        <w:rPr>
          <w:rFonts w:ascii="Calibri" w:hAnsi="Calibri" w:eastAsia="Calibri" w:cs="Calibri" w:asciiTheme="majorAscii" w:hAnsiTheme="majorAscii" w:eastAsiaTheme="majorAscii" w:cstheme="majorAscii"/>
          <w:b w:val="0"/>
          <w:bCs w:val="0"/>
          <w:noProof w:val="0"/>
          <w:sz w:val="20"/>
          <w:szCs w:val="20"/>
          <w:lang w:val="en-US"/>
        </w:rPr>
      </w:pPr>
    </w:p>
    <w:p w:rsidR="496DF392" w:rsidP="665EA545" w:rsidRDefault="496DF392" w14:paraId="5404B8C9" w14:textId="63D92DCF">
      <w:pPr>
        <w:pStyle w:val="Normal"/>
        <w:ind w:left="720"/>
        <w:rPr>
          <w:rFonts w:ascii="Calibri" w:hAnsi="Calibri" w:eastAsia="Calibri" w:cs="Calibri" w:asciiTheme="majorAscii" w:hAnsiTheme="majorAscii" w:eastAsiaTheme="majorAscii" w:cstheme="majorAscii"/>
          <w:b w:val="0"/>
          <w:bCs w:val="0"/>
          <w:noProof w:val="0"/>
          <w:sz w:val="20"/>
          <w:szCs w:val="20"/>
          <w:lang w:val="en-US"/>
        </w:rPr>
      </w:pPr>
      <w:r w:rsidRPr="665EA545" w:rsidR="496DF392">
        <w:rPr>
          <w:rFonts w:ascii="Calibri" w:hAnsi="Calibri" w:eastAsia="Calibri" w:cs="Calibri" w:asciiTheme="majorAscii" w:hAnsiTheme="majorAscii" w:eastAsiaTheme="majorAscii" w:cstheme="majorAscii"/>
          <w:b w:val="1"/>
          <w:bCs w:val="1"/>
          <w:noProof w:val="0"/>
          <w:sz w:val="20"/>
          <w:szCs w:val="20"/>
          <w:lang w:val="en-US"/>
        </w:rPr>
        <w:t xml:space="preserve">Student Council </w:t>
      </w:r>
      <w:r w:rsidRPr="665EA545" w:rsidR="496DF392">
        <w:rPr>
          <w:rFonts w:ascii="Calibri" w:hAnsi="Calibri" w:eastAsia="Calibri" w:cs="Calibri" w:asciiTheme="majorAscii" w:hAnsiTheme="majorAscii" w:eastAsiaTheme="majorAscii" w:cstheme="majorAscii"/>
          <w:b w:val="1"/>
          <w:bCs w:val="1"/>
          <w:noProof w:val="0"/>
          <w:sz w:val="20"/>
          <w:szCs w:val="20"/>
          <w:lang w:val="en-US"/>
        </w:rPr>
        <w:t>Believes:</w:t>
      </w:r>
    </w:p>
    <w:p w:rsidR="2FDB89AA" w:rsidP="665EA545" w:rsidRDefault="2FDB89AA" w14:paraId="7959E7C5" w14:textId="29AF55A0">
      <w:pPr>
        <w:pStyle w:val="ListParagraph"/>
        <w:numPr>
          <w:ilvl w:val="1"/>
          <w:numId w:val="14"/>
        </w:numPr>
        <w:rPr>
          <w:rFonts w:ascii="Calibri" w:hAnsi="Calibri" w:eastAsia="Calibri" w:cs="Calibri" w:asciiTheme="majorAscii" w:hAnsiTheme="majorAscii" w:eastAsiaTheme="majorAscii" w:cstheme="majorAscii"/>
          <w:b w:val="0"/>
          <w:bCs w:val="0"/>
          <w:noProof w:val="0"/>
          <w:sz w:val="20"/>
          <w:szCs w:val="20"/>
          <w:lang w:val="en-US"/>
        </w:rPr>
      </w:pPr>
      <w:r w:rsidRPr="665EA545" w:rsidR="2FDB89AA">
        <w:rPr>
          <w:rFonts w:ascii="Calibri" w:hAnsi="Calibri" w:eastAsia="Calibri" w:cs="Calibri" w:asciiTheme="majorAscii" w:hAnsiTheme="majorAscii" w:eastAsiaTheme="majorAscii" w:cstheme="majorAscii"/>
          <w:b w:val="0"/>
          <w:bCs w:val="0"/>
          <w:noProof w:val="0"/>
          <w:sz w:val="20"/>
          <w:szCs w:val="20"/>
          <w:lang w:val="en-US"/>
        </w:rPr>
        <w:t xml:space="preserve">Climate divestment is key in tackling the climate crisis, with </w:t>
      </w:r>
      <w:r w:rsidRPr="665EA545" w:rsidR="2FDB89AA">
        <w:rPr>
          <w:rFonts w:ascii="Calibri" w:hAnsi="Calibri" w:eastAsia="Calibri" w:cs="Calibri" w:asciiTheme="majorAscii" w:hAnsiTheme="majorAscii" w:eastAsiaTheme="majorAscii" w:cstheme="majorAscii"/>
          <w:b w:val="0"/>
          <w:bCs w:val="0"/>
          <w:noProof w:val="0"/>
          <w:sz w:val="20"/>
          <w:szCs w:val="20"/>
          <w:lang w:val="en-US"/>
        </w:rPr>
        <w:t>Student</w:t>
      </w:r>
      <w:r w:rsidRPr="665EA545" w:rsidR="2FDB89AA">
        <w:rPr>
          <w:rFonts w:ascii="Calibri" w:hAnsi="Calibri" w:eastAsia="Calibri" w:cs="Calibri" w:asciiTheme="majorAscii" w:hAnsiTheme="majorAscii" w:eastAsiaTheme="majorAscii" w:cstheme="majorAscii"/>
          <w:b w:val="0"/>
          <w:bCs w:val="0"/>
          <w:noProof w:val="0"/>
          <w:sz w:val="20"/>
          <w:szCs w:val="20"/>
          <w:lang w:val="en-US"/>
        </w:rPr>
        <w:t xml:space="preserve"> Council having passed motions on climate divestment and ethical investment in the past.</w:t>
      </w:r>
    </w:p>
    <w:p w:rsidR="2FDB89AA" w:rsidP="665EA545" w:rsidRDefault="2FDB89AA" w14:paraId="1EE3F820" w14:textId="1F23AF11">
      <w:pPr>
        <w:pStyle w:val="ListParagraph"/>
        <w:numPr>
          <w:ilvl w:val="1"/>
          <w:numId w:val="14"/>
        </w:numPr>
        <w:rPr>
          <w:rFonts w:ascii="Calibri" w:hAnsi="Calibri" w:eastAsia="Calibri" w:cs="Calibri" w:asciiTheme="majorAscii" w:hAnsiTheme="majorAscii" w:eastAsiaTheme="majorAscii" w:cstheme="majorAscii"/>
          <w:b w:val="0"/>
          <w:bCs w:val="0"/>
          <w:noProof w:val="0"/>
          <w:sz w:val="20"/>
          <w:szCs w:val="20"/>
          <w:lang w:val="en-US"/>
        </w:rPr>
      </w:pPr>
      <w:r w:rsidRPr="665EA545" w:rsidR="2FDB89AA">
        <w:rPr>
          <w:rFonts w:ascii="Calibri" w:hAnsi="Calibri" w:eastAsia="Calibri" w:cs="Calibri" w:asciiTheme="majorAscii" w:hAnsiTheme="majorAscii" w:eastAsiaTheme="majorAscii" w:cstheme="majorAscii"/>
          <w:b w:val="0"/>
          <w:bCs w:val="0"/>
          <w:noProof w:val="0"/>
          <w:sz w:val="20"/>
          <w:szCs w:val="20"/>
          <w:lang w:val="en-US"/>
        </w:rPr>
        <w:t>Environmental sustainability should be adequately represented and addressed in investment and the governance of the university’s endowment fund in addition to helping college ethical investment progress.</w:t>
      </w:r>
    </w:p>
    <w:p w:rsidR="665EA545" w:rsidP="665EA545" w:rsidRDefault="665EA545" w14:paraId="47C2002B" w14:textId="48423B28">
      <w:pPr>
        <w:pStyle w:val="Normal"/>
        <w:ind w:left="720"/>
        <w:rPr>
          <w:rFonts w:ascii="Calibri" w:hAnsi="Calibri" w:eastAsia="Calibri" w:cs="Calibri" w:asciiTheme="majorAscii" w:hAnsiTheme="majorAscii" w:eastAsiaTheme="majorAscii" w:cstheme="majorAscii"/>
          <w:b w:val="0"/>
          <w:bCs w:val="0"/>
          <w:noProof w:val="0"/>
          <w:sz w:val="20"/>
          <w:szCs w:val="20"/>
          <w:lang w:val="en-US"/>
        </w:rPr>
      </w:pPr>
    </w:p>
    <w:p w:rsidR="2FDB89AA" w:rsidP="665EA545" w:rsidRDefault="2FDB89AA" w14:paraId="0BB2F1D5" w14:textId="2C37FF36">
      <w:pPr>
        <w:pStyle w:val="Normal"/>
        <w:ind w:left="720"/>
        <w:rPr>
          <w:rFonts w:ascii="Calibri" w:hAnsi="Calibri" w:eastAsia="Calibri" w:cs="Calibri" w:asciiTheme="majorAscii" w:hAnsiTheme="majorAscii" w:eastAsiaTheme="majorAscii" w:cstheme="majorAscii"/>
          <w:b w:val="0"/>
          <w:bCs w:val="0"/>
          <w:noProof w:val="0"/>
          <w:sz w:val="20"/>
          <w:szCs w:val="20"/>
          <w:lang w:val="en-US"/>
        </w:rPr>
      </w:pPr>
      <w:r w:rsidRPr="665EA545" w:rsidR="2FDB89AA">
        <w:rPr>
          <w:rFonts w:ascii="Calibri" w:hAnsi="Calibri" w:eastAsia="Calibri" w:cs="Calibri" w:asciiTheme="majorAscii" w:hAnsiTheme="majorAscii" w:eastAsiaTheme="majorAscii" w:cstheme="majorAscii"/>
          <w:b w:val="1"/>
          <w:bCs w:val="1"/>
          <w:noProof w:val="0"/>
          <w:sz w:val="20"/>
          <w:szCs w:val="20"/>
          <w:lang w:val="en-US"/>
        </w:rPr>
        <w:t xml:space="preserve">Student Council Resolves: </w:t>
      </w:r>
    </w:p>
    <w:p w:rsidR="26146795" w:rsidP="665EA545" w:rsidRDefault="26146795" w14:paraId="6B41F009" w14:textId="34087769">
      <w:pPr>
        <w:pStyle w:val="ListParagraph"/>
        <w:numPr>
          <w:ilvl w:val="1"/>
          <w:numId w:val="13"/>
        </w:numPr>
        <w:rPr>
          <w:rFonts w:ascii="Calibri" w:hAnsi="Calibri" w:eastAsia="Calibri" w:cs="Calibri" w:asciiTheme="majorAscii" w:hAnsiTheme="majorAscii" w:eastAsiaTheme="majorAscii" w:cstheme="majorAscii"/>
          <w:b w:val="0"/>
          <w:bCs w:val="0"/>
          <w:noProof w:val="0"/>
          <w:sz w:val="20"/>
          <w:szCs w:val="20"/>
          <w:lang w:val="en-US"/>
        </w:rPr>
      </w:pPr>
      <w:r w:rsidRPr="665EA545" w:rsidR="26146795">
        <w:rPr>
          <w:rFonts w:ascii="Calibri" w:hAnsi="Calibri" w:eastAsia="Calibri" w:cs="Calibri" w:asciiTheme="majorAscii" w:hAnsiTheme="majorAscii" w:eastAsiaTheme="majorAscii" w:cstheme="majorAscii"/>
          <w:b w:val="0"/>
          <w:bCs w:val="0"/>
          <w:noProof w:val="0"/>
          <w:sz w:val="20"/>
          <w:szCs w:val="20"/>
          <w:lang w:val="en-US"/>
        </w:rPr>
        <w:t>VP Activities &amp; Community be mandated to work with the environmental sustainability team at the University in improving governance on ethical investment and climate divestment across the University endowment fund, in particular changes to the Ethical Investment Representative Review Sub-committee (including an environmental sustainability team member and increased meeting frequency to once a term rather than once annually).</w:t>
      </w:r>
    </w:p>
    <w:p w:rsidR="26146795" w:rsidP="665EA545" w:rsidRDefault="26146795" w14:paraId="77A96E49" w14:textId="06118186">
      <w:pPr>
        <w:pStyle w:val="ListParagraph"/>
        <w:numPr>
          <w:ilvl w:val="1"/>
          <w:numId w:val="13"/>
        </w:numPr>
        <w:rPr>
          <w:rFonts w:ascii="Calibri" w:hAnsi="Calibri" w:eastAsia="Calibri" w:cs="Calibri" w:asciiTheme="majorAscii" w:hAnsiTheme="majorAscii" w:eastAsiaTheme="majorAscii" w:cstheme="majorAscii"/>
          <w:b w:val="0"/>
          <w:bCs w:val="0"/>
          <w:noProof w:val="0"/>
          <w:sz w:val="20"/>
          <w:szCs w:val="20"/>
          <w:lang w:val="en-US"/>
        </w:rPr>
      </w:pPr>
      <w:r w:rsidRPr="665EA545" w:rsidR="26146795">
        <w:rPr>
          <w:rFonts w:ascii="Calibri" w:hAnsi="Calibri" w:eastAsia="Calibri" w:cs="Calibri" w:asciiTheme="majorAscii" w:hAnsiTheme="majorAscii" w:eastAsiaTheme="majorAscii" w:cstheme="majorAscii"/>
          <w:b w:val="0"/>
          <w:bCs w:val="0"/>
          <w:noProof w:val="0"/>
          <w:sz w:val="20"/>
          <w:szCs w:val="20"/>
          <w:lang w:val="en-US"/>
        </w:rPr>
        <w:t>VP Activities &amp; Community be mandated to collaborate with colleges on managing their own environmental and ethical investment efforts.</w:t>
      </w:r>
    </w:p>
    <w:p w:rsidR="665EA545" w:rsidP="665EA545" w:rsidRDefault="665EA545" w14:paraId="5F86DE7E" w14:textId="3FCAAB19">
      <w:pPr>
        <w:pStyle w:val="Normal"/>
        <w:ind w:left="720"/>
        <w:rPr>
          <w:rFonts w:ascii="Calibri" w:hAnsi="Calibri" w:eastAsia="Calibri" w:cs="Calibri" w:asciiTheme="majorAscii" w:hAnsiTheme="majorAscii" w:eastAsiaTheme="majorAscii" w:cstheme="majorAscii"/>
          <w:b w:val="0"/>
          <w:bCs w:val="0"/>
          <w:noProof w:val="0"/>
          <w:sz w:val="20"/>
          <w:szCs w:val="20"/>
          <w:lang w:val="en-US"/>
        </w:rPr>
      </w:pPr>
    </w:p>
    <w:p w:rsidR="665EA545" w:rsidP="665EA545" w:rsidRDefault="665EA545" w14:paraId="04AB84F7" w14:textId="3F9EC787">
      <w:pPr>
        <w:pStyle w:val="Normal"/>
        <w:rPr>
          <w:rFonts w:ascii="Calibri" w:hAnsi="Calibri" w:eastAsia="Calibri" w:cs="Calibri" w:asciiTheme="majorAscii" w:hAnsiTheme="majorAscii" w:eastAsiaTheme="majorAscii" w:cstheme="majorAscii"/>
          <w:b w:val="0"/>
          <w:bCs w:val="0"/>
          <w:noProof w:val="0"/>
          <w:sz w:val="20"/>
          <w:szCs w:val="20"/>
          <w:lang w:val="en-US"/>
        </w:rPr>
      </w:pPr>
    </w:p>
    <w:p w:rsidR="00514BEC" w:rsidP="665EA545" w:rsidRDefault="00514BEC" w14:paraId="5B37CE2B" w14:textId="397976F5">
      <w:pPr>
        <w:pStyle w:val="ListParagraph"/>
        <w:numPr>
          <w:ilvl w:val="0"/>
          <w:numId w:val="11"/>
        </w:numPr>
        <w:rPr>
          <w:rFonts w:ascii="Calibri" w:hAnsi="Calibri" w:eastAsia="Calibri" w:cs="Calibri" w:asciiTheme="majorAscii" w:hAnsiTheme="majorAscii" w:eastAsiaTheme="majorAscii" w:cstheme="majorAscii"/>
          <w:b w:val="0"/>
          <w:bCs w:val="0"/>
          <w:noProof w:val="0"/>
          <w:sz w:val="20"/>
          <w:szCs w:val="20"/>
          <w:lang w:val="en-US"/>
        </w:rPr>
      </w:pPr>
      <w:r w:rsidRPr="665EA545" w:rsidR="00514BEC">
        <w:rPr>
          <w:rFonts w:ascii="Calibri" w:hAnsi="Calibri" w:eastAsia="Calibri" w:cs="Calibri" w:asciiTheme="majorAscii" w:hAnsiTheme="majorAscii" w:eastAsiaTheme="majorAscii" w:cstheme="majorAscii"/>
          <w:b w:val="1"/>
          <w:bCs w:val="1"/>
          <w:noProof w:val="0"/>
          <w:sz w:val="20"/>
          <w:szCs w:val="20"/>
          <w:lang w:val="en-US"/>
        </w:rPr>
        <w:t>LGBTQ+ and Trans-Inclusive Sports</w:t>
      </w:r>
      <w:r>
        <w:br/>
      </w:r>
      <w:r w:rsidRPr="665EA545" w:rsidR="23A66F98">
        <w:rPr>
          <w:rFonts w:ascii="Calibri" w:hAnsi="Calibri" w:eastAsia="Calibri" w:cs="Calibri" w:asciiTheme="majorAscii" w:hAnsiTheme="majorAscii" w:eastAsiaTheme="majorAscii" w:cstheme="majorAscii"/>
          <w:b w:val="0"/>
          <w:bCs w:val="0"/>
          <w:noProof w:val="0"/>
          <w:sz w:val="20"/>
          <w:szCs w:val="20"/>
          <w:lang w:val="en-US"/>
        </w:rPr>
        <w:t>Proposer: Mia Clement (Oxford SU)</w:t>
      </w:r>
      <w:r>
        <w:br/>
      </w:r>
      <w:r w:rsidRPr="665EA545" w:rsidR="49F80F2D">
        <w:rPr>
          <w:rFonts w:ascii="Calibri" w:hAnsi="Calibri" w:eastAsia="Calibri" w:cs="Calibri" w:asciiTheme="majorAscii" w:hAnsiTheme="majorAscii" w:eastAsiaTheme="majorAscii" w:cstheme="majorAscii"/>
          <w:b w:val="0"/>
          <w:bCs w:val="0"/>
          <w:noProof w:val="0"/>
          <w:sz w:val="20"/>
          <w:szCs w:val="20"/>
          <w:lang w:val="en-US"/>
        </w:rPr>
        <w:t xml:space="preserve">Seconder: </w:t>
      </w:r>
      <w:r w:rsidRPr="665EA545" w:rsidR="49F80F2D">
        <w:rPr>
          <w:rFonts w:ascii="Calibri" w:hAnsi="Calibri" w:eastAsia="Calibri" w:cs="Calibri" w:asciiTheme="majorAscii" w:hAnsiTheme="majorAscii" w:eastAsiaTheme="majorAscii" w:cstheme="majorAscii"/>
          <w:b w:val="0"/>
          <w:bCs w:val="0"/>
          <w:noProof w:val="0"/>
          <w:sz w:val="20"/>
          <w:szCs w:val="20"/>
          <w:lang w:val="en-US"/>
        </w:rPr>
        <w:t>Aryemis</w:t>
      </w:r>
      <w:r w:rsidRPr="665EA545" w:rsidR="49F80F2D">
        <w:rPr>
          <w:rFonts w:ascii="Calibri" w:hAnsi="Calibri" w:eastAsia="Calibri" w:cs="Calibri" w:asciiTheme="majorAscii" w:hAnsiTheme="majorAscii" w:eastAsiaTheme="majorAscii" w:cstheme="majorAscii"/>
          <w:b w:val="0"/>
          <w:bCs w:val="0"/>
          <w:noProof w:val="0"/>
          <w:sz w:val="20"/>
          <w:szCs w:val="20"/>
          <w:lang w:val="en-US"/>
        </w:rPr>
        <w:t xml:space="preserve"> Brown (Somerville) </w:t>
      </w:r>
      <w:r>
        <w:br/>
      </w:r>
      <w:r w:rsidRPr="665EA545" w:rsidR="701A0968">
        <w:rPr>
          <w:rFonts w:ascii="Calibri" w:hAnsi="Calibri" w:eastAsia="Calibri" w:cs="Calibri" w:asciiTheme="majorAscii" w:hAnsiTheme="majorAscii" w:eastAsiaTheme="majorAscii" w:cstheme="majorAscii"/>
          <w:b w:val="1"/>
          <w:bCs w:val="1"/>
          <w:noProof w:val="0"/>
          <w:sz w:val="20"/>
          <w:szCs w:val="20"/>
          <w:highlight w:val="yellow"/>
          <w:lang w:val="en-US"/>
        </w:rPr>
        <w:t>Content Warning: Transphobia</w:t>
      </w:r>
    </w:p>
    <w:p w:rsidR="665EA545" w:rsidP="665EA545" w:rsidRDefault="665EA545" w14:paraId="527EC32F" w14:textId="46DFCDC8">
      <w:pPr>
        <w:pStyle w:val="Normal"/>
        <w:ind w:left="0" w:firstLine="0"/>
        <w:rPr>
          <w:rFonts w:ascii="Calibri" w:hAnsi="Calibri" w:eastAsia="Calibri" w:cs="Calibri" w:asciiTheme="majorAscii" w:hAnsiTheme="majorAscii" w:eastAsiaTheme="majorAscii" w:cstheme="majorAscii"/>
          <w:b w:val="0"/>
          <w:bCs w:val="0"/>
          <w:noProof w:val="0"/>
          <w:sz w:val="20"/>
          <w:szCs w:val="20"/>
          <w:lang w:val="en-US"/>
        </w:rPr>
      </w:pPr>
    </w:p>
    <w:p w:rsidR="49F80F2D" w:rsidP="665EA545" w:rsidRDefault="49F80F2D" w14:paraId="7E9D60E6" w14:textId="49C6C224">
      <w:pPr>
        <w:pStyle w:val="Normal"/>
        <w:ind w:left="0" w:firstLine="720"/>
        <w:rPr>
          <w:rFonts w:ascii="Calibri" w:hAnsi="Calibri" w:eastAsia="Calibri" w:cs="Calibri" w:asciiTheme="majorAscii" w:hAnsiTheme="majorAscii" w:eastAsiaTheme="majorAscii" w:cstheme="majorAscii"/>
          <w:b w:val="1"/>
          <w:bCs w:val="1"/>
          <w:noProof w:val="0"/>
          <w:sz w:val="20"/>
          <w:szCs w:val="20"/>
          <w:lang w:val="en-US"/>
        </w:rPr>
      </w:pPr>
      <w:r w:rsidRPr="665EA545" w:rsidR="49F80F2D">
        <w:rPr>
          <w:rFonts w:ascii="Calibri" w:hAnsi="Calibri" w:eastAsia="Calibri" w:cs="Calibri" w:asciiTheme="majorAscii" w:hAnsiTheme="majorAscii" w:eastAsiaTheme="majorAscii" w:cstheme="majorAscii"/>
          <w:b w:val="1"/>
          <w:bCs w:val="1"/>
          <w:noProof w:val="0"/>
          <w:sz w:val="20"/>
          <w:szCs w:val="20"/>
          <w:lang w:val="en-US"/>
        </w:rPr>
        <w:t xml:space="preserve">Student Council Notes: </w:t>
      </w:r>
    </w:p>
    <w:p w:rsidR="49F80F2D" w:rsidP="665EA545" w:rsidRDefault="49F80F2D" w14:paraId="5D86427E" w14:textId="48AE51BB">
      <w:pPr>
        <w:pStyle w:val="ListParagraph"/>
        <w:numPr>
          <w:ilvl w:val="0"/>
          <w:numId w:val="15"/>
        </w:numPr>
        <w:rPr>
          <w:rFonts w:ascii="Calibri" w:hAnsi="Calibri" w:eastAsia="Calibri" w:cs="Calibri" w:asciiTheme="majorAscii" w:hAnsiTheme="majorAscii" w:eastAsiaTheme="majorAscii" w:cstheme="majorAscii"/>
          <w:b w:val="0"/>
          <w:bCs w:val="0"/>
          <w:noProof w:val="0"/>
          <w:sz w:val="20"/>
          <w:szCs w:val="20"/>
          <w:lang w:val="en-US"/>
        </w:rPr>
      </w:pPr>
      <w:r w:rsidRPr="665EA545" w:rsidR="49F80F2D">
        <w:rPr>
          <w:rFonts w:ascii="Calibri" w:hAnsi="Calibri" w:eastAsia="Calibri" w:cs="Calibri" w:asciiTheme="majorAscii" w:hAnsiTheme="majorAscii" w:eastAsiaTheme="majorAscii" w:cstheme="majorAscii"/>
          <w:b w:val="0"/>
          <w:bCs w:val="0"/>
          <w:noProof w:val="0"/>
          <w:sz w:val="20"/>
          <w:szCs w:val="20"/>
          <w:lang w:val="en-US"/>
        </w:rPr>
        <w:t>Despite the positive aspects of university sports, by mimicking wider sport practices, they may also be environments that exclude non-normative bodies, including those who are trans.</w:t>
      </w:r>
    </w:p>
    <w:p w:rsidR="49F80F2D" w:rsidP="665EA545" w:rsidRDefault="49F80F2D" w14:paraId="59395F91" w14:textId="3FC87D2C">
      <w:pPr>
        <w:pStyle w:val="ListParagraph"/>
        <w:numPr>
          <w:ilvl w:val="0"/>
          <w:numId w:val="15"/>
        </w:numPr>
        <w:rPr>
          <w:rFonts w:ascii="Calibri" w:hAnsi="Calibri" w:eastAsia="Calibri" w:cs="Calibri" w:asciiTheme="majorAscii" w:hAnsiTheme="majorAscii" w:eastAsiaTheme="majorAscii" w:cstheme="majorAscii"/>
          <w:b w:val="0"/>
          <w:bCs w:val="0"/>
          <w:noProof w:val="0"/>
          <w:sz w:val="20"/>
          <w:szCs w:val="20"/>
          <w:lang w:val="en-US"/>
        </w:rPr>
      </w:pPr>
      <w:r w:rsidRPr="665EA545" w:rsidR="49F80F2D">
        <w:rPr>
          <w:rFonts w:ascii="Calibri" w:hAnsi="Calibri" w:eastAsia="Calibri" w:cs="Calibri" w:asciiTheme="majorAscii" w:hAnsiTheme="majorAscii" w:eastAsiaTheme="majorAscii" w:cstheme="majorAscii"/>
          <w:b w:val="0"/>
          <w:bCs w:val="0"/>
          <w:noProof w:val="0"/>
          <w:sz w:val="20"/>
          <w:szCs w:val="20"/>
          <w:lang w:val="en-US"/>
        </w:rPr>
        <w:t xml:space="preserve">At Oxford, </w:t>
      </w:r>
      <w:r w:rsidRPr="665EA545" w:rsidR="49F80F2D">
        <w:rPr>
          <w:rFonts w:ascii="Calibri" w:hAnsi="Calibri" w:eastAsia="Calibri" w:cs="Calibri" w:asciiTheme="majorAscii" w:hAnsiTheme="majorAscii" w:eastAsiaTheme="majorAscii" w:cstheme="majorAscii"/>
          <w:b w:val="0"/>
          <w:bCs w:val="0"/>
          <w:noProof w:val="0"/>
          <w:sz w:val="20"/>
          <w:szCs w:val="20"/>
          <w:lang w:val="en-US"/>
        </w:rPr>
        <w:t>approximately half</w:t>
      </w:r>
      <w:r w:rsidRPr="665EA545" w:rsidR="49F80F2D">
        <w:rPr>
          <w:rFonts w:ascii="Calibri" w:hAnsi="Calibri" w:eastAsia="Calibri" w:cs="Calibri" w:asciiTheme="majorAscii" w:hAnsiTheme="majorAscii" w:eastAsiaTheme="majorAscii" w:cstheme="majorAscii"/>
          <w:b w:val="0"/>
          <w:bCs w:val="0"/>
          <w:noProof w:val="0"/>
          <w:sz w:val="20"/>
          <w:szCs w:val="20"/>
          <w:lang w:val="en-US"/>
        </w:rPr>
        <w:t xml:space="preserve"> of sports clubs are governed by the British Universities and College Sports (BUCS) and the other half are non-BUCS clubs, resulting in different governance practices and inclusion policies.</w:t>
      </w:r>
    </w:p>
    <w:p w:rsidR="49F80F2D" w:rsidP="665EA545" w:rsidRDefault="49F80F2D" w14:paraId="4A88DEAD" w14:textId="7132DCC6">
      <w:pPr>
        <w:pStyle w:val="ListParagraph"/>
        <w:numPr>
          <w:ilvl w:val="0"/>
          <w:numId w:val="15"/>
        </w:numPr>
        <w:rPr>
          <w:rFonts w:ascii="Calibri" w:hAnsi="Calibri" w:eastAsia="Calibri" w:cs="Calibri" w:asciiTheme="majorAscii" w:hAnsiTheme="majorAscii" w:eastAsiaTheme="majorAscii" w:cstheme="majorAscii"/>
          <w:b w:val="0"/>
          <w:bCs w:val="0"/>
          <w:noProof w:val="0"/>
          <w:sz w:val="20"/>
          <w:szCs w:val="20"/>
          <w:lang w:val="en-US"/>
        </w:rPr>
      </w:pPr>
      <w:r w:rsidRPr="665EA545" w:rsidR="49F80F2D">
        <w:rPr>
          <w:rFonts w:ascii="Calibri" w:hAnsi="Calibri" w:eastAsia="Calibri" w:cs="Calibri" w:asciiTheme="majorAscii" w:hAnsiTheme="majorAscii" w:eastAsiaTheme="majorAscii" w:cstheme="majorAscii"/>
          <w:b w:val="0"/>
          <w:bCs w:val="0"/>
          <w:noProof w:val="0"/>
          <w:sz w:val="20"/>
          <w:szCs w:val="20"/>
          <w:lang w:val="en-US"/>
        </w:rPr>
        <w:t>Experience and testimonies from trans student suggests further action can be taken to ensure university and college sport is inclusive to all, particularly in regard to the reliance on wider binary gender structures in sport (men and women’s categories, often with no additional available open or mixed category), which are evident in the British Universities and Colleges Sport transgender policy, and additionally non-BUCS club policy at Oxford.</w:t>
      </w:r>
    </w:p>
    <w:p w:rsidR="49F80F2D" w:rsidP="665EA545" w:rsidRDefault="49F80F2D" w14:paraId="24731E88" w14:textId="37A6E184">
      <w:pPr>
        <w:pStyle w:val="ListParagraph"/>
        <w:numPr>
          <w:ilvl w:val="0"/>
          <w:numId w:val="15"/>
        </w:numPr>
        <w:rPr>
          <w:rFonts w:ascii="Calibri" w:hAnsi="Calibri" w:eastAsia="Calibri" w:cs="Calibri" w:asciiTheme="majorAscii" w:hAnsiTheme="majorAscii" w:eastAsiaTheme="majorAscii" w:cstheme="majorAscii"/>
          <w:b w:val="1"/>
          <w:bCs w:val="1"/>
          <w:noProof w:val="0"/>
          <w:sz w:val="20"/>
          <w:szCs w:val="20"/>
          <w:lang w:val="en-US"/>
        </w:rPr>
      </w:pPr>
      <w:r w:rsidRPr="665EA545" w:rsidR="49F80F2D">
        <w:rPr>
          <w:rFonts w:ascii="Calibri" w:hAnsi="Calibri" w:eastAsia="Calibri" w:cs="Calibri" w:asciiTheme="majorAscii" w:hAnsiTheme="majorAscii" w:eastAsiaTheme="majorAscii" w:cstheme="majorAscii"/>
          <w:b w:val="0"/>
          <w:bCs w:val="0"/>
          <w:noProof w:val="0"/>
          <w:sz w:val="20"/>
          <w:szCs w:val="20"/>
          <w:lang w:val="en-US"/>
        </w:rPr>
        <w:t xml:space="preserve">Based on the available academic literature like </w:t>
      </w:r>
      <w:r w:rsidRPr="665EA545" w:rsidR="49F80F2D">
        <w:rPr>
          <w:rFonts w:ascii="Calibri" w:hAnsi="Calibri" w:eastAsia="Calibri" w:cs="Calibri" w:asciiTheme="majorAscii" w:hAnsiTheme="majorAscii" w:eastAsiaTheme="majorAscii" w:cstheme="majorAscii"/>
          <w:b w:val="0"/>
          <w:bCs w:val="0"/>
          <w:noProof w:val="0"/>
          <w:sz w:val="20"/>
          <w:szCs w:val="20"/>
          <w:lang w:val="en-US"/>
        </w:rPr>
        <w:t>Phipps (2019)</w:t>
      </w:r>
      <w:r w:rsidRPr="665EA545" w:rsidR="49F80F2D">
        <w:rPr>
          <w:rFonts w:ascii="Calibri" w:hAnsi="Calibri" w:eastAsia="Calibri" w:cs="Calibri" w:asciiTheme="majorAscii" w:hAnsiTheme="majorAscii" w:eastAsiaTheme="majorAscii" w:cstheme="majorAscii"/>
          <w:b w:val="0"/>
          <w:bCs w:val="0"/>
          <w:noProof w:val="0"/>
          <w:sz w:val="20"/>
          <w:szCs w:val="20"/>
          <w:lang w:val="en-US"/>
        </w:rPr>
        <w:t xml:space="preserve"> and trans student experiences, </w:t>
      </w:r>
      <w:r w:rsidRPr="665EA545" w:rsidR="49F80F2D">
        <w:rPr>
          <w:rFonts w:ascii="Calibri" w:hAnsi="Calibri" w:eastAsia="Calibri" w:cs="Calibri" w:asciiTheme="majorAscii" w:hAnsiTheme="majorAscii" w:eastAsiaTheme="majorAscii" w:cstheme="majorAscii"/>
          <w:b w:val="0"/>
          <w:bCs w:val="0"/>
          <w:noProof w:val="0"/>
          <w:sz w:val="20"/>
          <w:szCs w:val="20"/>
          <w:lang w:val="en-US"/>
        </w:rPr>
        <w:t>it is clear that major</w:t>
      </w:r>
      <w:r w:rsidRPr="665EA545" w:rsidR="49F80F2D">
        <w:rPr>
          <w:rFonts w:ascii="Calibri" w:hAnsi="Calibri" w:eastAsia="Calibri" w:cs="Calibri" w:asciiTheme="majorAscii" w:hAnsiTheme="majorAscii" w:eastAsiaTheme="majorAscii" w:cstheme="majorAscii"/>
          <w:b w:val="0"/>
          <w:bCs w:val="0"/>
          <w:noProof w:val="0"/>
          <w:sz w:val="20"/>
          <w:szCs w:val="20"/>
          <w:lang w:val="en-US"/>
        </w:rPr>
        <w:t xml:space="preserve"> barriers still exist in sport, an environment that is </w:t>
      </w:r>
      <w:r w:rsidRPr="665EA545" w:rsidR="49F80F2D">
        <w:rPr>
          <w:rFonts w:ascii="Calibri" w:hAnsi="Calibri" w:eastAsia="Calibri" w:cs="Calibri" w:asciiTheme="majorAscii" w:hAnsiTheme="majorAscii" w:eastAsiaTheme="majorAscii" w:cstheme="majorAscii"/>
          <w:b w:val="0"/>
          <w:bCs w:val="0"/>
          <w:noProof w:val="0"/>
          <w:sz w:val="20"/>
          <w:szCs w:val="20"/>
          <w:lang w:val="en-US"/>
        </w:rPr>
        <w:t>predominantly structured</w:t>
      </w:r>
      <w:r w:rsidRPr="665EA545" w:rsidR="49F80F2D">
        <w:rPr>
          <w:rFonts w:ascii="Calibri" w:hAnsi="Calibri" w:eastAsia="Calibri" w:cs="Calibri" w:asciiTheme="majorAscii" w:hAnsiTheme="majorAscii" w:eastAsiaTheme="majorAscii" w:cstheme="majorAscii"/>
          <w:b w:val="0"/>
          <w:bCs w:val="0"/>
          <w:noProof w:val="0"/>
          <w:sz w:val="20"/>
          <w:szCs w:val="20"/>
          <w:lang w:val="en-US"/>
        </w:rPr>
        <w:t xml:space="preserve"> with reliance on gender binaries, where eligibility issues and transphobia are potential barriers for non-binary, gender non-conforming and trans-students want to play sport.</w:t>
      </w:r>
    </w:p>
    <w:p w:rsidR="49F80F2D" w:rsidP="665EA545" w:rsidRDefault="49F80F2D" w14:paraId="665955EA" w14:textId="09B78F0B">
      <w:pPr>
        <w:pStyle w:val="ListParagraph"/>
        <w:numPr>
          <w:ilvl w:val="0"/>
          <w:numId w:val="15"/>
        </w:numPr>
        <w:rPr>
          <w:rFonts w:ascii="Calibri" w:hAnsi="Calibri" w:eastAsia="Calibri" w:cs="Calibri" w:asciiTheme="majorAscii" w:hAnsiTheme="majorAscii" w:eastAsiaTheme="majorAscii" w:cstheme="majorAscii"/>
          <w:b w:val="0"/>
          <w:bCs w:val="0"/>
          <w:noProof w:val="0"/>
          <w:sz w:val="20"/>
          <w:szCs w:val="20"/>
          <w:lang w:val="en-US"/>
        </w:rPr>
      </w:pPr>
      <w:r w:rsidRPr="665EA545" w:rsidR="49F80F2D">
        <w:rPr>
          <w:rFonts w:ascii="Calibri" w:hAnsi="Calibri" w:eastAsia="Calibri" w:cs="Calibri" w:asciiTheme="majorAscii" w:hAnsiTheme="majorAscii" w:eastAsiaTheme="majorAscii" w:cstheme="majorAscii"/>
          <w:b w:val="0"/>
          <w:bCs w:val="0"/>
          <w:noProof w:val="0"/>
          <w:sz w:val="20"/>
          <w:szCs w:val="20"/>
          <w:lang w:val="en-US"/>
        </w:rPr>
        <w:t xml:space="preserve">To elaborate, within sport the body is a central focus, with gendered structures (such as separate male and female sport teams) and normative gendered ideologies (such as </w:t>
      </w:r>
      <w:r w:rsidRPr="665EA545" w:rsidR="49F80F2D">
        <w:rPr>
          <w:rFonts w:ascii="Calibri" w:hAnsi="Calibri" w:eastAsia="Calibri" w:cs="Calibri" w:asciiTheme="majorAscii" w:hAnsiTheme="majorAscii" w:eastAsiaTheme="majorAscii" w:cstheme="majorAscii"/>
          <w:b w:val="0"/>
          <w:bCs w:val="0"/>
          <w:noProof w:val="0"/>
          <w:sz w:val="20"/>
          <w:szCs w:val="20"/>
          <w:lang w:val="en-US"/>
        </w:rPr>
        <w:t>socialisation</w:t>
      </w:r>
      <w:r w:rsidRPr="665EA545" w:rsidR="49F80F2D">
        <w:rPr>
          <w:rFonts w:ascii="Calibri" w:hAnsi="Calibri" w:eastAsia="Calibri" w:cs="Calibri" w:asciiTheme="majorAscii" w:hAnsiTheme="majorAscii" w:eastAsiaTheme="majorAscii" w:cstheme="majorAscii"/>
          <w:b w:val="0"/>
          <w:bCs w:val="0"/>
          <w:noProof w:val="0"/>
          <w:sz w:val="20"/>
          <w:szCs w:val="20"/>
          <w:lang w:val="en-US"/>
        </w:rPr>
        <w:t xml:space="preserve"> of males and females into different sports) </w:t>
      </w:r>
      <w:r w:rsidRPr="665EA545" w:rsidR="49F80F2D">
        <w:rPr>
          <w:rFonts w:ascii="Calibri" w:hAnsi="Calibri" w:eastAsia="Calibri" w:cs="Calibri" w:asciiTheme="majorAscii" w:hAnsiTheme="majorAscii" w:eastAsiaTheme="majorAscii" w:cstheme="majorAscii"/>
          <w:b w:val="0"/>
          <w:bCs w:val="0"/>
          <w:noProof w:val="0"/>
          <w:sz w:val="20"/>
          <w:szCs w:val="20"/>
          <w:lang w:val="en-US"/>
        </w:rPr>
        <w:t>apparent</w:t>
      </w:r>
      <w:r w:rsidRPr="665EA545" w:rsidR="49F80F2D">
        <w:rPr>
          <w:rFonts w:ascii="Calibri" w:hAnsi="Calibri" w:eastAsia="Calibri" w:cs="Calibri" w:asciiTheme="majorAscii" w:hAnsiTheme="majorAscii" w:eastAsiaTheme="majorAscii" w:cstheme="majorAscii"/>
          <w:b w:val="0"/>
          <w:bCs w:val="0"/>
          <w:noProof w:val="0"/>
          <w:sz w:val="20"/>
          <w:szCs w:val="20"/>
          <w:lang w:val="en-US"/>
        </w:rPr>
        <w:t xml:space="preserve">, creating a highly gendered space. Gender binaries are arguably </w:t>
      </w:r>
      <w:r w:rsidRPr="665EA545" w:rsidR="49F80F2D">
        <w:rPr>
          <w:rFonts w:ascii="Calibri" w:hAnsi="Calibri" w:eastAsia="Calibri" w:cs="Calibri" w:asciiTheme="majorAscii" w:hAnsiTheme="majorAscii" w:eastAsiaTheme="majorAscii" w:cstheme="majorAscii"/>
          <w:b w:val="0"/>
          <w:bCs w:val="0"/>
          <w:noProof w:val="0"/>
          <w:sz w:val="20"/>
          <w:szCs w:val="20"/>
          <w:lang w:val="en-US"/>
        </w:rPr>
        <w:t>evident</w:t>
      </w:r>
      <w:r w:rsidRPr="665EA545" w:rsidR="49F80F2D">
        <w:rPr>
          <w:rFonts w:ascii="Calibri" w:hAnsi="Calibri" w:eastAsia="Calibri" w:cs="Calibri" w:asciiTheme="majorAscii" w:hAnsiTheme="majorAscii" w:eastAsiaTheme="majorAscii" w:cstheme="majorAscii"/>
          <w:b w:val="0"/>
          <w:bCs w:val="0"/>
          <w:noProof w:val="0"/>
          <w:sz w:val="20"/>
          <w:szCs w:val="20"/>
          <w:lang w:val="en-US"/>
        </w:rPr>
        <w:t xml:space="preserve"> in sport for two broad reasons; firstly, there is the suggestion they create and </w:t>
      </w:r>
      <w:r w:rsidRPr="665EA545" w:rsidR="49F80F2D">
        <w:rPr>
          <w:rFonts w:ascii="Calibri" w:hAnsi="Calibri" w:eastAsia="Calibri" w:cs="Calibri" w:asciiTheme="majorAscii" w:hAnsiTheme="majorAscii" w:eastAsiaTheme="majorAscii" w:cstheme="majorAscii"/>
          <w:b w:val="0"/>
          <w:bCs w:val="0"/>
          <w:noProof w:val="0"/>
          <w:sz w:val="20"/>
          <w:szCs w:val="20"/>
          <w:lang w:val="en-US"/>
        </w:rPr>
        <w:t>maintain</w:t>
      </w:r>
      <w:r w:rsidRPr="665EA545" w:rsidR="49F80F2D">
        <w:rPr>
          <w:rFonts w:ascii="Calibri" w:hAnsi="Calibri" w:eastAsia="Calibri" w:cs="Calibri" w:asciiTheme="majorAscii" w:hAnsiTheme="majorAscii" w:eastAsiaTheme="majorAscii" w:cstheme="majorAscii"/>
          <w:b w:val="0"/>
          <w:bCs w:val="0"/>
          <w:noProof w:val="0"/>
          <w:sz w:val="20"/>
          <w:szCs w:val="20"/>
          <w:lang w:val="en-US"/>
        </w:rPr>
        <w:t xml:space="preserve"> a level playing field for female athletes in </w:t>
      </w:r>
      <w:r w:rsidRPr="665EA545" w:rsidR="49F80F2D">
        <w:rPr>
          <w:rFonts w:ascii="Calibri" w:hAnsi="Calibri" w:eastAsia="Calibri" w:cs="Calibri" w:asciiTheme="majorAscii" w:hAnsiTheme="majorAscii" w:eastAsiaTheme="majorAscii" w:cstheme="majorAscii"/>
          <w:b w:val="0"/>
          <w:bCs w:val="0"/>
          <w:noProof w:val="0"/>
          <w:sz w:val="20"/>
          <w:szCs w:val="20"/>
          <w:lang w:val="en-US"/>
        </w:rPr>
        <w:t>the vast majority of</w:t>
      </w:r>
      <w:r w:rsidRPr="665EA545" w:rsidR="49F80F2D">
        <w:rPr>
          <w:rFonts w:ascii="Calibri" w:hAnsi="Calibri" w:eastAsia="Calibri" w:cs="Calibri" w:asciiTheme="majorAscii" w:hAnsiTheme="majorAscii" w:eastAsiaTheme="majorAscii" w:cstheme="majorAscii"/>
          <w:b w:val="0"/>
          <w:bCs w:val="0"/>
          <w:noProof w:val="0"/>
          <w:sz w:val="20"/>
          <w:szCs w:val="20"/>
          <w:lang w:val="en-US"/>
        </w:rPr>
        <w:t xml:space="preserve"> sports where male physiology may create ‘natural’ physical advantages. Aside from ensuring fairness, binary classifications may also be seen </w:t>
      </w:r>
      <w:r w:rsidRPr="665EA545" w:rsidR="49F80F2D">
        <w:rPr>
          <w:rFonts w:ascii="Calibri" w:hAnsi="Calibri" w:eastAsia="Calibri" w:cs="Calibri" w:asciiTheme="majorAscii" w:hAnsiTheme="majorAscii" w:eastAsiaTheme="majorAscii" w:cstheme="majorAscii"/>
          <w:b w:val="0"/>
          <w:bCs w:val="0"/>
          <w:noProof w:val="0"/>
          <w:sz w:val="20"/>
          <w:szCs w:val="20"/>
          <w:lang w:val="en-US"/>
        </w:rPr>
        <w:t>as a means to</w:t>
      </w:r>
      <w:r w:rsidRPr="665EA545" w:rsidR="49F80F2D">
        <w:rPr>
          <w:rFonts w:ascii="Calibri" w:hAnsi="Calibri" w:eastAsia="Calibri" w:cs="Calibri" w:asciiTheme="majorAscii" w:hAnsiTheme="majorAscii" w:eastAsiaTheme="majorAscii" w:cstheme="majorAscii"/>
          <w:b w:val="0"/>
          <w:bCs w:val="0"/>
          <w:noProof w:val="0"/>
          <w:sz w:val="20"/>
          <w:szCs w:val="20"/>
          <w:lang w:val="en-US"/>
        </w:rPr>
        <w:t xml:space="preserve"> ensure male hegemony in sport, perpetuating male privilege and the ‘patriarchal status quo’ </w:t>
      </w:r>
      <w:r w:rsidRPr="665EA545" w:rsidR="49F80F2D">
        <w:rPr>
          <w:rFonts w:ascii="Calibri" w:hAnsi="Calibri" w:eastAsia="Calibri" w:cs="Calibri" w:asciiTheme="majorAscii" w:hAnsiTheme="majorAscii" w:eastAsiaTheme="majorAscii" w:cstheme="majorAscii"/>
          <w:b w:val="0"/>
          <w:bCs w:val="0"/>
          <w:noProof w:val="0"/>
          <w:sz w:val="20"/>
          <w:szCs w:val="20"/>
          <w:lang w:val="en-US"/>
        </w:rPr>
        <w:t>(Krech, 2017</w:t>
      </w:r>
      <w:r w:rsidRPr="665EA545" w:rsidR="49F80F2D">
        <w:rPr>
          <w:rFonts w:ascii="Calibri" w:hAnsi="Calibri" w:eastAsia="Calibri" w:cs="Calibri" w:asciiTheme="majorAscii" w:hAnsiTheme="majorAscii" w:eastAsiaTheme="majorAscii" w:cstheme="majorAscii"/>
          <w:b w:val="0"/>
          <w:bCs w:val="0"/>
          <w:noProof w:val="0"/>
          <w:sz w:val="20"/>
          <w:szCs w:val="20"/>
          <w:lang w:val="en-US"/>
        </w:rPr>
        <w:t xml:space="preserve">), restricting any attempts for inclusion or accessibility for those who </w:t>
      </w:r>
      <w:r w:rsidRPr="665EA545" w:rsidR="49F80F2D">
        <w:rPr>
          <w:rFonts w:ascii="Calibri" w:hAnsi="Calibri" w:eastAsia="Calibri" w:cs="Calibri" w:asciiTheme="majorAscii" w:hAnsiTheme="majorAscii" w:eastAsiaTheme="majorAscii" w:cstheme="majorAscii"/>
          <w:b w:val="0"/>
          <w:bCs w:val="0"/>
          <w:noProof w:val="0"/>
          <w:sz w:val="20"/>
          <w:szCs w:val="20"/>
          <w:lang w:val="en-US"/>
        </w:rPr>
        <w:t>identify</w:t>
      </w:r>
      <w:r w:rsidRPr="665EA545" w:rsidR="49F80F2D">
        <w:rPr>
          <w:rFonts w:ascii="Calibri" w:hAnsi="Calibri" w:eastAsia="Calibri" w:cs="Calibri" w:asciiTheme="majorAscii" w:hAnsiTheme="majorAscii" w:eastAsiaTheme="majorAscii" w:cstheme="majorAscii"/>
          <w:b w:val="0"/>
          <w:bCs w:val="0"/>
          <w:noProof w:val="0"/>
          <w:sz w:val="20"/>
          <w:szCs w:val="20"/>
          <w:lang w:val="en-US"/>
        </w:rPr>
        <w:t xml:space="preserve"> outside of the gender binary or the success of </w:t>
      </w:r>
      <w:r w:rsidRPr="665EA545" w:rsidR="49F80F2D">
        <w:rPr>
          <w:rFonts w:ascii="Calibri" w:hAnsi="Calibri" w:eastAsia="Calibri" w:cs="Calibri" w:asciiTheme="majorAscii" w:hAnsiTheme="majorAscii" w:eastAsiaTheme="majorAscii" w:cstheme="majorAscii"/>
          <w:b w:val="0"/>
          <w:bCs w:val="0"/>
          <w:noProof w:val="0"/>
          <w:sz w:val="20"/>
          <w:szCs w:val="20"/>
          <w:lang w:val="en-US"/>
        </w:rPr>
        <w:t>open/mixed sports teams.</w:t>
      </w:r>
    </w:p>
    <w:p w:rsidR="665EA545" w:rsidP="665EA545" w:rsidRDefault="665EA545" w14:paraId="154DF336" w14:textId="680A19BD">
      <w:pPr>
        <w:pStyle w:val="Normal"/>
        <w:rPr>
          <w:rFonts w:ascii="Calibri" w:hAnsi="Calibri" w:eastAsia="Calibri" w:cs="Calibri" w:asciiTheme="majorAscii" w:hAnsiTheme="majorAscii" w:eastAsiaTheme="majorAscii" w:cstheme="majorAscii"/>
          <w:b w:val="0"/>
          <w:bCs w:val="0"/>
          <w:noProof w:val="0"/>
          <w:sz w:val="20"/>
          <w:szCs w:val="20"/>
          <w:lang w:val="en-US"/>
        </w:rPr>
      </w:pPr>
    </w:p>
    <w:p w:rsidR="39FA02F9" w:rsidP="665EA545" w:rsidRDefault="39FA02F9" w14:paraId="44ADD2BD" w14:textId="3127C520">
      <w:pPr>
        <w:pStyle w:val="Normal"/>
        <w:ind w:left="720"/>
        <w:rPr>
          <w:rFonts w:ascii="Calibri" w:hAnsi="Calibri" w:eastAsia="Calibri" w:cs="Calibri" w:asciiTheme="majorAscii" w:hAnsiTheme="majorAscii" w:eastAsiaTheme="majorAscii" w:cstheme="majorAscii"/>
          <w:b w:val="0"/>
          <w:bCs w:val="0"/>
          <w:noProof w:val="0"/>
          <w:sz w:val="20"/>
          <w:szCs w:val="20"/>
          <w:lang w:val="en-US"/>
        </w:rPr>
      </w:pPr>
      <w:r w:rsidRPr="665EA545" w:rsidR="39FA02F9">
        <w:rPr>
          <w:rFonts w:ascii="Calibri" w:hAnsi="Calibri" w:eastAsia="Calibri" w:cs="Calibri" w:asciiTheme="majorAscii" w:hAnsiTheme="majorAscii" w:eastAsiaTheme="majorAscii" w:cstheme="majorAscii"/>
          <w:b w:val="0"/>
          <w:bCs w:val="0"/>
          <w:noProof w:val="0"/>
          <w:sz w:val="20"/>
          <w:szCs w:val="20"/>
          <w:lang w:val="en-US"/>
        </w:rPr>
        <w:t xml:space="preserve">[Phipps, 2019: </w:t>
      </w:r>
      <w:hyperlink r:id="Rd8627a30cc704a9d">
        <w:r w:rsidRPr="665EA545" w:rsidR="39FA02F9">
          <w:rPr>
            <w:rStyle w:val="Hyperlink"/>
            <w:rFonts w:ascii="Calibri" w:hAnsi="Calibri" w:eastAsia="Calibri" w:cs="Calibri" w:asciiTheme="majorAscii" w:hAnsiTheme="majorAscii" w:eastAsiaTheme="majorAscii" w:cstheme="majorAscii"/>
            <w:b w:val="0"/>
            <w:bCs w:val="0"/>
            <w:noProof w:val="0"/>
            <w:sz w:val="20"/>
            <w:szCs w:val="20"/>
            <w:lang w:val="en-US"/>
          </w:rPr>
          <w:t>https://journals.sagepub.com/doi/full/10.1177/1012690219889621</w:t>
        </w:r>
      </w:hyperlink>
      <w:r w:rsidRPr="665EA545" w:rsidR="39FA02F9">
        <w:rPr>
          <w:rFonts w:ascii="Calibri" w:hAnsi="Calibri" w:eastAsia="Calibri" w:cs="Calibri" w:asciiTheme="majorAscii" w:hAnsiTheme="majorAscii" w:eastAsiaTheme="majorAscii" w:cstheme="majorAscii"/>
          <w:b w:val="0"/>
          <w:bCs w:val="0"/>
          <w:noProof w:val="0"/>
          <w:sz w:val="20"/>
          <w:szCs w:val="20"/>
          <w:lang w:val="en-US"/>
        </w:rPr>
        <w:t xml:space="preserve"> ]</w:t>
      </w:r>
    </w:p>
    <w:p w:rsidR="39FA02F9" w:rsidP="665EA545" w:rsidRDefault="39FA02F9" w14:paraId="22FD0DEE" w14:textId="05BC3CE6">
      <w:pPr>
        <w:pStyle w:val="Normal"/>
        <w:ind w:left="720"/>
        <w:rPr>
          <w:rFonts w:ascii="Calibri" w:hAnsi="Calibri" w:eastAsia="Calibri" w:cs="Calibri" w:asciiTheme="majorAscii" w:hAnsiTheme="majorAscii" w:eastAsiaTheme="majorAscii" w:cstheme="majorAscii"/>
          <w:b w:val="0"/>
          <w:bCs w:val="0"/>
          <w:noProof w:val="0"/>
          <w:sz w:val="20"/>
          <w:szCs w:val="20"/>
          <w:lang w:val="en-US"/>
        </w:rPr>
      </w:pPr>
      <w:r w:rsidRPr="665EA545" w:rsidR="39FA02F9">
        <w:rPr>
          <w:rFonts w:ascii="Calibri" w:hAnsi="Calibri" w:eastAsia="Calibri" w:cs="Calibri" w:asciiTheme="majorAscii" w:hAnsiTheme="majorAscii" w:eastAsiaTheme="majorAscii" w:cstheme="majorAscii"/>
          <w:b w:val="0"/>
          <w:bCs w:val="0"/>
          <w:noProof w:val="0"/>
          <w:sz w:val="20"/>
          <w:szCs w:val="20"/>
          <w:lang w:val="en-US"/>
        </w:rPr>
        <w:t xml:space="preserve">[Krech, 2017: </w:t>
      </w:r>
      <w:hyperlink r:id="R55d380815e9a4908">
        <w:r w:rsidRPr="665EA545" w:rsidR="39FA02F9">
          <w:rPr>
            <w:rStyle w:val="Hyperlink"/>
            <w:rFonts w:ascii="Calibri" w:hAnsi="Calibri" w:eastAsia="Calibri" w:cs="Calibri" w:asciiTheme="majorAscii" w:hAnsiTheme="majorAscii" w:eastAsiaTheme="majorAscii" w:cstheme="majorAscii"/>
            <w:b w:val="0"/>
            <w:bCs w:val="0"/>
            <w:noProof w:val="0"/>
            <w:sz w:val="20"/>
            <w:szCs w:val="20"/>
            <w:lang w:val="en-US"/>
          </w:rPr>
          <w:t>https://heinonline.org/HOL/LandingPagehandle=hein.journals/berkjintlw35&amp;div=14&amp;id=&amp;page=</w:t>
        </w:r>
      </w:hyperlink>
      <w:r w:rsidRPr="665EA545" w:rsidR="39FA02F9">
        <w:rPr>
          <w:rFonts w:ascii="Calibri" w:hAnsi="Calibri" w:eastAsia="Calibri" w:cs="Calibri" w:asciiTheme="majorAscii" w:hAnsiTheme="majorAscii" w:eastAsiaTheme="majorAscii" w:cstheme="majorAscii"/>
          <w:b w:val="0"/>
          <w:bCs w:val="0"/>
          <w:noProof w:val="0"/>
          <w:sz w:val="20"/>
          <w:szCs w:val="20"/>
          <w:lang w:val="en-US"/>
        </w:rPr>
        <w:t xml:space="preserve"> ]</w:t>
      </w:r>
      <w:r w:rsidRPr="665EA545" w:rsidR="39FA02F9">
        <w:rPr>
          <w:rFonts w:ascii="Calibri" w:hAnsi="Calibri" w:eastAsia="Calibri" w:cs="Calibri" w:asciiTheme="majorAscii" w:hAnsiTheme="majorAscii" w:eastAsiaTheme="majorAscii" w:cstheme="majorAscii"/>
          <w:b w:val="0"/>
          <w:bCs w:val="0"/>
          <w:noProof w:val="0"/>
          <w:sz w:val="20"/>
          <w:szCs w:val="20"/>
          <w:lang w:val="en-US"/>
        </w:rPr>
        <w:t xml:space="preserve"> </w:t>
      </w:r>
    </w:p>
    <w:p w:rsidR="665EA545" w:rsidP="665EA545" w:rsidRDefault="665EA545" w14:paraId="35AAC667" w14:textId="4728CF40">
      <w:pPr>
        <w:pStyle w:val="Normal"/>
        <w:rPr>
          <w:rFonts w:ascii="Calibri" w:hAnsi="Calibri" w:eastAsia="Calibri" w:cs="Calibri" w:asciiTheme="majorAscii" w:hAnsiTheme="majorAscii" w:eastAsiaTheme="majorAscii" w:cstheme="majorAscii"/>
          <w:b w:val="0"/>
          <w:bCs w:val="0"/>
          <w:noProof w:val="0"/>
          <w:sz w:val="20"/>
          <w:szCs w:val="20"/>
          <w:lang w:val="en-US"/>
        </w:rPr>
      </w:pPr>
    </w:p>
    <w:p w:rsidR="49F80F2D" w:rsidP="665EA545" w:rsidRDefault="49F80F2D" w14:paraId="1593A4CF" w14:textId="440C5110">
      <w:pPr>
        <w:pStyle w:val="Normal"/>
        <w:ind w:left="720"/>
        <w:rPr>
          <w:rFonts w:ascii="Calibri" w:hAnsi="Calibri" w:eastAsia="Calibri" w:cs="Calibri" w:asciiTheme="majorAscii" w:hAnsiTheme="majorAscii" w:eastAsiaTheme="majorAscii" w:cstheme="majorAscii"/>
          <w:b w:val="1"/>
          <w:bCs w:val="1"/>
          <w:noProof w:val="0"/>
          <w:sz w:val="20"/>
          <w:szCs w:val="20"/>
          <w:lang w:val="en-US"/>
        </w:rPr>
      </w:pPr>
      <w:r w:rsidRPr="665EA545" w:rsidR="49F80F2D">
        <w:rPr>
          <w:rFonts w:ascii="Calibri" w:hAnsi="Calibri" w:eastAsia="Calibri" w:cs="Calibri" w:asciiTheme="majorAscii" w:hAnsiTheme="majorAscii" w:eastAsiaTheme="majorAscii" w:cstheme="majorAscii"/>
          <w:b w:val="1"/>
          <w:bCs w:val="1"/>
          <w:noProof w:val="0"/>
          <w:sz w:val="20"/>
          <w:szCs w:val="20"/>
          <w:lang w:val="en-US"/>
        </w:rPr>
        <w:t xml:space="preserve">Student Council Believes: </w:t>
      </w:r>
    </w:p>
    <w:p w:rsidR="49F80F2D" w:rsidP="665EA545" w:rsidRDefault="49F80F2D" w14:paraId="65A93C9E" w14:textId="7101A5B9">
      <w:pPr>
        <w:pStyle w:val="ListParagraph"/>
        <w:numPr>
          <w:ilvl w:val="1"/>
          <w:numId w:val="16"/>
        </w:numPr>
        <w:rPr>
          <w:rFonts w:ascii="Calibri" w:hAnsi="Calibri" w:eastAsia="Calibri" w:cs="Calibri" w:asciiTheme="majorAscii" w:hAnsiTheme="majorAscii" w:eastAsiaTheme="majorAscii" w:cstheme="majorAscii"/>
          <w:b w:val="0"/>
          <w:bCs w:val="0"/>
          <w:noProof w:val="0"/>
          <w:sz w:val="20"/>
          <w:szCs w:val="20"/>
          <w:lang w:val="en-US"/>
        </w:rPr>
      </w:pPr>
      <w:r w:rsidRPr="665EA545" w:rsidR="49F80F2D">
        <w:rPr>
          <w:rFonts w:ascii="Calibri" w:hAnsi="Calibri" w:eastAsia="Calibri" w:cs="Calibri" w:asciiTheme="majorAscii" w:hAnsiTheme="majorAscii" w:eastAsiaTheme="majorAscii" w:cstheme="majorAscii"/>
          <w:b w:val="0"/>
          <w:bCs w:val="0"/>
          <w:noProof w:val="0"/>
          <w:sz w:val="20"/>
          <w:szCs w:val="20"/>
          <w:lang w:val="en-US"/>
        </w:rPr>
        <w:t xml:space="preserve">It is essential that we create an environment where all individuals, regardless of their gender identity, </w:t>
      </w:r>
      <w:r w:rsidRPr="665EA545" w:rsidR="49F80F2D">
        <w:rPr>
          <w:rFonts w:ascii="Calibri" w:hAnsi="Calibri" w:eastAsia="Calibri" w:cs="Calibri" w:asciiTheme="majorAscii" w:hAnsiTheme="majorAscii" w:eastAsiaTheme="majorAscii" w:cstheme="majorAscii"/>
          <w:b w:val="0"/>
          <w:bCs w:val="0"/>
          <w:noProof w:val="0"/>
          <w:sz w:val="20"/>
          <w:szCs w:val="20"/>
          <w:lang w:val="en-US"/>
        </w:rPr>
        <w:t>expression</w:t>
      </w:r>
      <w:r w:rsidRPr="665EA545" w:rsidR="49F80F2D">
        <w:rPr>
          <w:rFonts w:ascii="Calibri" w:hAnsi="Calibri" w:eastAsia="Calibri" w:cs="Calibri" w:asciiTheme="majorAscii" w:hAnsiTheme="majorAscii" w:eastAsiaTheme="majorAscii" w:cstheme="majorAscii"/>
          <w:b w:val="0"/>
          <w:bCs w:val="0"/>
          <w:noProof w:val="0"/>
          <w:sz w:val="20"/>
          <w:szCs w:val="20"/>
          <w:lang w:val="en-US"/>
        </w:rPr>
        <w:t xml:space="preserve"> or sexual orientation, feel safe, welcome, and empowered to </w:t>
      </w:r>
      <w:r w:rsidRPr="665EA545" w:rsidR="49F80F2D">
        <w:rPr>
          <w:rFonts w:ascii="Calibri" w:hAnsi="Calibri" w:eastAsia="Calibri" w:cs="Calibri" w:asciiTheme="majorAscii" w:hAnsiTheme="majorAscii" w:eastAsiaTheme="majorAscii" w:cstheme="majorAscii"/>
          <w:b w:val="0"/>
          <w:bCs w:val="0"/>
          <w:noProof w:val="0"/>
          <w:sz w:val="20"/>
          <w:szCs w:val="20"/>
          <w:lang w:val="en-US"/>
        </w:rPr>
        <w:t>participate</w:t>
      </w:r>
      <w:r w:rsidRPr="665EA545" w:rsidR="49F80F2D">
        <w:rPr>
          <w:rFonts w:ascii="Calibri" w:hAnsi="Calibri" w:eastAsia="Calibri" w:cs="Calibri" w:asciiTheme="majorAscii" w:hAnsiTheme="majorAscii" w:eastAsiaTheme="majorAscii" w:cstheme="majorAscii"/>
          <w:b w:val="0"/>
          <w:bCs w:val="0"/>
          <w:noProof w:val="0"/>
          <w:sz w:val="20"/>
          <w:szCs w:val="20"/>
          <w:lang w:val="en-US"/>
        </w:rPr>
        <w:t xml:space="preserve"> in sports and physical activities.</w:t>
      </w:r>
    </w:p>
    <w:p w:rsidR="49F80F2D" w:rsidP="665EA545" w:rsidRDefault="49F80F2D" w14:paraId="27307A4F" w14:textId="0EF78A03">
      <w:pPr>
        <w:pStyle w:val="ListParagraph"/>
        <w:numPr>
          <w:ilvl w:val="1"/>
          <w:numId w:val="16"/>
        </w:numPr>
        <w:rPr>
          <w:rFonts w:ascii="Calibri" w:hAnsi="Calibri" w:eastAsia="Calibri" w:cs="Calibri" w:asciiTheme="majorAscii" w:hAnsiTheme="majorAscii" w:eastAsiaTheme="majorAscii" w:cstheme="majorAscii"/>
          <w:b w:val="0"/>
          <w:bCs w:val="0"/>
          <w:noProof w:val="0"/>
          <w:sz w:val="20"/>
          <w:szCs w:val="20"/>
          <w:lang w:val="en-US"/>
        </w:rPr>
      </w:pPr>
      <w:r w:rsidRPr="665EA545" w:rsidR="49F80F2D">
        <w:rPr>
          <w:rFonts w:ascii="Calibri" w:hAnsi="Calibri" w:eastAsia="Calibri" w:cs="Calibri" w:asciiTheme="majorAscii" w:hAnsiTheme="majorAscii" w:eastAsiaTheme="majorAscii" w:cstheme="majorAscii"/>
          <w:b w:val="0"/>
          <w:bCs w:val="0"/>
          <w:noProof w:val="0"/>
          <w:sz w:val="20"/>
          <w:szCs w:val="20"/>
          <w:lang w:val="en-US"/>
        </w:rPr>
        <w:t>Oxford University has a proud history of academic excellence and inclusivity, and these principles should extend to all aspects of university life, including sports.</w:t>
      </w:r>
    </w:p>
    <w:p w:rsidR="49F80F2D" w:rsidP="665EA545" w:rsidRDefault="49F80F2D" w14:paraId="4E3A1C98" w14:textId="2B785F66">
      <w:pPr>
        <w:pStyle w:val="ListParagraph"/>
        <w:numPr>
          <w:ilvl w:val="1"/>
          <w:numId w:val="16"/>
        </w:numPr>
        <w:rPr>
          <w:rFonts w:ascii="Calibri" w:hAnsi="Calibri" w:eastAsia="Calibri" w:cs="Calibri" w:asciiTheme="majorAscii" w:hAnsiTheme="majorAscii" w:eastAsiaTheme="majorAscii" w:cstheme="majorAscii"/>
          <w:b w:val="0"/>
          <w:bCs w:val="0"/>
          <w:noProof w:val="0"/>
          <w:sz w:val="20"/>
          <w:szCs w:val="20"/>
          <w:lang w:val="en-US"/>
        </w:rPr>
      </w:pPr>
      <w:r w:rsidRPr="665EA545" w:rsidR="49F80F2D">
        <w:rPr>
          <w:rFonts w:ascii="Calibri" w:hAnsi="Calibri" w:eastAsia="Calibri" w:cs="Calibri" w:asciiTheme="majorAscii" w:hAnsiTheme="majorAscii" w:eastAsiaTheme="majorAscii" w:cstheme="majorAscii"/>
          <w:b w:val="0"/>
          <w:bCs w:val="0"/>
          <w:noProof w:val="0"/>
          <w:sz w:val="20"/>
          <w:szCs w:val="20"/>
          <w:lang w:val="en-US"/>
        </w:rPr>
        <w:t>University and college clubs should be accessible to all students and students should have the opportunity to join an ‘Open Team</w:t>
      </w:r>
      <w:r w:rsidRPr="665EA545" w:rsidR="49F80F2D">
        <w:rPr>
          <w:rFonts w:ascii="Calibri" w:hAnsi="Calibri" w:eastAsia="Calibri" w:cs="Calibri" w:asciiTheme="majorAscii" w:hAnsiTheme="majorAscii" w:eastAsiaTheme="majorAscii" w:cstheme="majorAscii"/>
          <w:b w:val="0"/>
          <w:bCs w:val="0"/>
          <w:noProof w:val="0"/>
          <w:sz w:val="20"/>
          <w:szCs w:val="20"/>
          <w:lang w:val="en-US"/>
        </w:rPr>
        <w:t>’.</w:t>
      </w:r>
    </w:p>
    <w:p w:rsidR="665EA545" w:rsidP="665EA545" w:rsidRDefault="665EA545" w14:paraId="4B4B456C" w14:textId="1C97AA98">
      <w:pPr>
        <w:pStyle w:val="Normal"/>
        <w:rPr>
          <w:rFonts w:ascii="Calibri" w:hAnsi="Calibri" w:eastAsia="Calibri" w:cs="Calibri" w:asciiTheme="majorAscii" w:hAnsiTheme="majorAscii" w:eastAsiaTheme="majorAscii" w:cstheme="majorAscii"/>
          <w:b w:val="0"/>
          <w:bCs w:val="0"/>
          <w:noProof w:val="0"/>
          <w:sz w:val="20"/>
          <w:szCs w:val="20"/>
          <w:lang w:val="en-US"/>
        </w:rPr>
      </w:pPr>
    </w:p>
    <w:p w:rsidR="49F80F2D" w:rsidP="665EA545" w:rsidRDefault="49F80F2D" w14:paraId="799EDD9D" w14:textId="120869A0">
      <w:pPr>
        <w:pStyle w:val="Normal"/>
        <w:ind w:left="720"/>
        <w:rPr>
          <w:rFonts w:ascii="Calibri" w:hAnsi="Calibri" w:eastAsia="Calibri" w:cs="Calibri" w:asciiTheme="majorAscii" w:hAnsiTheme="majorAscii" w:eastAsiaTheme="majorAscii" w:cstheme="majorAscii"/>
          <w:b w:val="1"/>
          <w:bCs w:val="1"/>
          <w:noProof w:val="0"/>
          <w:sz w:val="20"/>
          <w:szCs w:val="20"/>
          <w:lang w:val="en-US"/>
        </w:rPr>
      </w:pPr>
      <w:r w:rsidRPr="665EA545" w:rsidR="49F80F2D">
        <w:rPr>
          <w:rFonts w:ascii="Calibri" w:hAnsi="Calibri" w:eastAsia="Calibri" w:cs="Calibri" w:asciiTheme="majorAscii" w:hAnsiTheme="majorAscii" w:eastAsiaTheme="majorAscii" w:cstheme="majorAscii"/>
          <w:b w:val="1"/>
          <w:bCs w:val="1"/>
          <w:noProof w:val="0"/>
          <w:sz w:val="20"/>
          <w:szCs w:val="20"/>
          <w:lang w:val="en-US"/>
        </w:rPr>
        <w:t xml:space="preserve">Student Council Resolves: </w:t>
      </w:r>
    </w:p>
    <w:p w:rsidR="49F80F2D" w:rsidP="665EA545" w:rsidRDefault="49F80F2D" w14:paraId="3B24D7C0" w14:textId="726B7BF2">
      <w:pPr>
        <w:pStyle w:val="ListParagraph"/>
        <w:numPr>
          <w:ilvl w:val="1"/>
          <w:numId w:val="17"/>
        </w:numPr>
        <w:rPr>
          <w:rFonts w:ascii="Calibri" w:hAnsi="Calibri" w:eastAsia="Calibri" w:cs="Calibri" w:asciiTheme="majorAscii" w:hAnsiTheme="majorAscii" w:eastAsiaTheme="majorAscii" w:cstheme="majorAscii"/>
          <w:b w:val="0"/>
          <w:bCs w:val="0"/>
          <w:noProof w:val="0"/>
          <w:sz w:val="20"/>
          <w:szCs w:val="20"/>
          <w:lang w:val="en-US"/>
        </w:rPr>
      </w:pPr>
      <w:r w:rsidRPr="665EA545" w:rsidR="49F80F2D">
        <w:rPr>
          <w:rFonts w:ascii="Calibri" w:hAnsi="Calibri" w:eastAsia="Calibri" w:cs="Calibri" w:asciiTheme="majorAscii" w:hAnsiTheme="majorAscii" w:eastAsiaTheme="majorAscii" w:cstheme="majorAscii"/>
          <w:b w:val="0"/>
          <w:bCs w:val="0"/>
          <w:noProof w:val="0"/>
          <w:sz w:val="20"/>
          <w:szCs w:val="20"/>
          <w:lang w:val="en-US"/>
        </w:rPr>
        <w:t>VP Activities &amp; Community be mandated to work and implement on a LGBTQ+ and trans-inclusive policy for sports, bringing it to the Sports Strategic Sub-Committee.</w:t>
      </w:r>
    </w:p>
    <w:p w:rsidR="49F80F2D" w:rsidP="665EA545" w:rsidRDefault="49F80F2D" w14:paraId="76D35EBA" w14:textId="768415A1">
      <w:pPr>
        <w:pStyle w:val="ListParagraph"/>
        <w:numPr>
          <w:ilvl w:val="1"/>
          <w:numId w:val="17"/>
        </w:numPr>
        <w:rPr>
          <w:rFonts w:ascii="Calibri" w:hAnsi="Calibri" w:eastAsia="Calibri" w:cs="Calibri" w:asciiTheme="majorAscii" w:hAnsiTheme="majorAscii" w:eastAsiaTheme="majorAscii" w:cstheme="majorAscii"/>
          <w:b w:val="0"/>
          <w:bCs w:val="0"/>
          <w:noProof w:val="0"/>
          <w:sz w:val="20"/>
          <w:szCs w:val="20"/>
          <w:lang w:val="en-US"/>
        </w:rPr>
      </w:pPr>
      <w:r w:rsidRPr="665EA545" w:rsidR="49F80F2D">
        <w:rPr>
          <w:rFonts w:ascii="Calibri" w:hAnsi="Calibri" w:eastAsia="Calibri" w:cs="Calibri" w:asciiTheme="majorAscii" w:hAnsiTheme="majorAscii" w:eastAsiaTheme="majorAscii" w:cstheme="majorAscii"/>
          <w:b w:val="0"/>
          <w:bCs w:val="0"/>
          <w:noProof w:val="0"/>
          <w:sz w:val="20"/>
          <w:szCs w:val="20"/>
          <w:lang w:val="en-US"/>
        </w:rPr>
        <w:t>VP Activities &amp; Community be mandated to collaborate with university and college clubs to support trans-students in sport across Oxford.</w:t>
      </w:r>
    </w:p>
    <w:p w:rsidR="49F80F2D" w:rsidP="665EA545" w:rsidRDefault="49F80F2D" w14:paraId="4AAAB460" w14:textId="268FD005">
      <w:pPr>
        <w:pStyle w:val="ListParagraph"/>
        <w:numPr>
          <w:ilvl w:val="1"/>
          <w:numId w:val="17"/>
        </w:numPr>
        <w:rPr>
          <w:rFonts w:ascii="Calibri" w:hAnsi="Calibri" w:eastAsia="Calibri" w:cs="Calibri" w:asciiTheme="majorAscii" w:hAnsiTheme="majorAscii" w:eastAsiaTheme="majorAscii" w:cstheme="majorAscii"/>
          <w:b w:val="0"/>
          <w:bCs w:val="0"/>
          <w:noProof w:val="0"/>
          <w:sz w:val="20"/>
          <w:szCs w:val="20"/>
          <w:lang w:val="en-US"/>
        </w:rPr>
      </w:pPr>
      <w:r w:rsidRPr="665EA545" w:rsidR="49F80F2D">
        <w:rPr>
          <w:rFonts w:ascii="Calibri" w:hAnsi="Calibri" w:eastAsia="Calibri" w:cs="Calibri" w:asciiTheme="majorAscii" w:hAnsiTheme="majorAscii" w:eastAsiaTheme="majorAscii" w:cstheme="majorAscii"/>
          <w:b w:val="0"/>
          <w:bCs w:val="0"/>
          <w:noProof w:val="0"/>
          <w:sz w:val="20"/>
          <w:szCs w:val="20"/>
          <w:lang w:val="en-US"/>
        </w:rPr>
        <w:t>VP Activities &amp; Community be mandated to collaborate with the LGBTQ+ campaign on the creation, adapting and implementation of an LGBTQ+ and Trans-Inclusive sports policy across the university and colleges.</w:t>
      </w:r>
    </w:p>
    <w:p w:rsidR="49F80F2D" w:rsidP="665EA545" w:rsidRDefault="49F80F2D" w14:paraId="2F9F5758" w14:textId="51F50FC5">
      <w:pPr>
        <w:pStyle w:val="ListParagraph"/>
        <w:numPr>
          <w:ilvl w:val="1"/>
          <w:numId w:val="17"/>
        </w:numPr>
        <w:rPr>
          <w:rFonts w:ascii="Calibri" w:hAnsi="Calibri" w:eastAsia="Calibri" w:cs="Calibri" w:asciiTheme="majorAscii" w:hAnsiTheme="majorAscii" w:eastAsiaTheme="majorAscii" w:cstheme="majorAscii"/>
          <w:noProof w:val="0"/>
          <w:sz w:val="20"/>
          <w:szCs w:val="20"/>
          <w:lang w:val="en-US"/>
        </w:rPr>
      </w:pPr>
      <w:r w:rsidRPr="665EA545" w:rsidR="49F80F2D">
        <w:rPr>
          <w:rFonts w:ascii="Calibri" w:hAnsi="Calibri" w:eastAsia="Calibri" w:cs="Calibri" w:asciiTheme="majorAscii" w:hAnsiTheme="majorAscii" w:eastAsiaTheme="majorAscii" w:cstheme="majorAscii"/>
          <w:b w:val="0"/>
          <w:bCs w:val="0"/>
          <w:noProof w:val="0"/>
          <w:sz w:val="20"/>
          <w:szCs w:val="20"/>
          <w:lang w:val="en-US"/>
        </w:rPr>
        <w:t>VP Activities &amp; Community be mandated to work not only on non-BUCS club po</w:t>
      </w:r>
      <w:r w:rsidRPr="665EA545" w:rsidR="49F80F2D">
        <w:rPr>
          <w:rFonts w:ascii="Calibri" w:hAnsi="Calibri" w:eastAsia="Calibri" w:cs="Calibri" w:asciiTheme="majorAscii" w:hAnsiTheme="majorAscii" w:eastAsiaTheme="majorAscii" w:cstheme="majorAscii"/>
          <w:noProof w:val="0"/>
          <w:sz w:val="20"/>
          <w:szCs w:val="20"/>
          <w:lang w:val="en-US"/>
        </w:rPr>
        <w:t>licy but in addition work with BUCS to improve its current trans-inclusive policy.</w:t>
      </w:r>
    </w:p>
    <w:p w:rsidR="665EA545" w:rsidP="665EA545" w:rsidRDefault="665EA545" w14:paraId="6140D438" w14:textId="77E1F26E">
      <w:pPr>
        <w:pStyle w:val="Normal"/>
        <w:rPr>
          <w:rFonts w:ascii="Calibri" w:hAnsi="Calibri" w:eastAsia="Calibri" w:cs="Calibri" w:asciiTheme="majorAscii" w:hAnsiTheme="majorAscii" w:eastAsiaTheme="majorAscii" w:cstheme="majorAscii"/>
          <w:b w:val="1"/>
          <w:bCs w:val="1"/>
          <w:noProof w:val="0"/>
          <w:sz w:val="20"/>
          <w:szCs w:val="20"/>
          <w:lang w:val="en-US"/>
        </w:rPr>
      </w:pPr>
    </w:p>
    <w:p w:rsidR="665EA545" w:rsidP="665EA545" w:rsidRDefault="665EA545" w14:paraId="63F329C5" w14:textId="7F072327">
      <w:pPr>
        <w:pStyle w:val="Normal"/>
        <w:rPr>
          <w:rFonts w:ascii="Calibri" w:hAnsi="Calibri" w:eastAsia="Calibri" w:cs="Calibri" w:asciiTheme="majorAscii" w:hAnsiTheme="majorAscii" w:eastAsiaTheme="majorAscii" w:cstheme="majorAscii"/>
          <w:b w:val="0"/>
          <w:bCs w:val="0"/>
          <w:noProof w:val="0"/>
          <w:sz w:val="20"/>
          <w:szCs w:val="20"/>
          <w:lang w:val="en-US"/>
        </w:rPr>
      </w:pPr>
    </w:p>
    <w:p w:rsidR="00514BEC" w:rsidP="665EA545" w:rsidRDefault="00514BEC" w14:paraId="507D7C60" w14:textId="5F297812">
      <w:pPr>
        <w:pStyle w:val="ListParagraph"/>
        <w:numPr>
          <w:ilvl w:val="0"/>
          <w:numId w:val="11"/>
        </w:numPr>
        <w:rPr>
          <w:rFonts w:ascii="Calibri" w:hAnsi="Calibri" w:eastAsia="Calibri" w:cs="Calibri" w:asciiTheme="majorAscii" w:hAnsiTheme="majorAscii" w:eastAsiaTheme="majorAscii" w:cstheme="majorAscii"/>
          <w:b w:val="0"/>
          <w:bCs w:val="0"/>
          <w:noProof w:val="0"/>
          <w:sz w:val="20"/>
          <w:szCs w:val="20"/>
          <w:lang w:val="en-US"/>
        </w:rPr>
      </w:pPr>
      <w:r w:rsidRPr="665EA545" w:rsidR="00514BEC">
        <w:rPr>
          <w:rFonts w:ascii="Calibri" w:hAnsi="Calibri" w:eastAsia="Calibri" w:cs="Calibri" w:asciiTheme="majorAscii" w:hAnsiTheme="majorAscii" w:eastAsiaTheme="majorAscii" w:cstheme="majorAscii"/>
          <w:b w:val="1"/>
          <w:bCs w:val="1"/>
          <w:noProof w:val="0"/>
          <w:sz w:val="20"/>
          <w:szCs w:val="20"/>
          <w:lang w:val="en-US"/>
        </w:rPr>
        <w:t>Creation of an Environmental Affairs Campaign for Social and Environmental Justi</w:t>
      </w:r>
      <w:r w:rsidRPr="665EA545" w:rsidR="634366F1">
        <w:rPr>
          <w:rFonts w:ascii="Calibri" w:hAnsi="Calibri" w:eastAsia="Calibri" w:cs="Calibri" w:asciiTheme="majorAscii" w:hAnsiTheme="majorAscii" w:eastAsiaTheme="majorAscii" w:cstheme="majorAscii"/>
          <w:b w:val="1"/>
          <w:bCs w:val="1"/>
          <w:noProof w:val="0"/>
          <w:sz w:val="20"/>
          <w:szCs w:val="20"/>
          <w:lang w:val="en-US"/>
        </w:rPr>
        <w:t>ce</w:t>
      </w:r>
      <w:r>
        <w:br/>
      </w:r>
      <w:r w:rsidRPr="665EA545" w:rsidR="0B9823F2">
        <w:rPr>
          <w:rFonts w:ascii="Calibri" w:hAnsi="Calibri" w:eastAsia="Calibri" w:cs="Calibri" w:asciiTheme="majorAscii" w:hAnsiTheme="majorAscii" w:eastAsiaTheme="majorAscii" w:cstheme="majorAscii"/>
          <w:b w:val="0"/>
          <w:bCs w:val="0"/>
          <w:noProof w:val="0"/>
          <w:sz w:val="20"/>
          <w:szCs w:val="20"/>
          <w:lang w:val="en-US"/>
        </w:rPr>
        <w:t xml:space="preserve">Proposer: Mia </w:t>
      </w:r>
      <w:r w:rsidRPr="665EA545" w:rsidR="46A51C9F">
        <w:rPr>
          <w:rFonts w:ascii="Calibri" w:hAnsi="Calibri" w:eastAsia="Calibri" w:cs="Calibri" w:asciiTheme="majorAscii" w:hAnsiTheme="majorAscii" w:eastAsiaTheme="majorAscii" w:cstheme="majorAscii"/>
          <w:b w:val="0"/>
          <w:bCs w:val="0"/>
          <w:noProof w:val="0"/>
          <w:sz w:val="20"/>
          <w:szCs w:val="20"/>
          <w:lang w:val="en-US"/>
        </w:rPr>
        <w:t>Clement (Oxford SU)</w:t>
      </w:r>
      <w:r>
        <w:br/>
      </w:r>
      <w:r w:rsidRPr="665EA545" w:rsidR="0A5F0C2C">
        <w:rPr>
          <w:rFonts w:ascii="Calibri" w:hAnsi="Calibri" w:eastAsia="Calibri" w:cs="Calibri" w:asciiTheme="majorAscii" w:hAnsiTheme="majorAscii" w:eastAsiaTheme="majorAscii" w:cstheme="majorAscii"/>
          <w:b w:val="0"/>
          <w:bCs w:val="0"/>
          <w:noProof w:val="0"/>
          <w:sz w:val="20"/>
          <w:szCs w:val="20"/>
          <w:lang w:val="en-US"/>
        </w:rPr>
        <w:t>Seconder: Luca di Bona (St Hilda’s)</w:t>
      </w:r>
    </w:p>
    <w:p w:rsidR="665EA545" w:rsidP="665EA545" w:rsidRDefault="665EA545" w14:paraId="6FB7DDA1" w14:textId="4DB1D70B">
      <w:pPr>
        <w:pStyle w:val="Normal"/>
        <w:rPr>
          <w:rFonts w:ascii="Calibri" w:hAnsi="Calibri" w:eastAsia="Calibri" w:cs="Calibri" w:asciiTheme="majorAscii" w:hAnsiTheme="majorAscii" w:eastAsiaTheme="majorAscii" w:cstheme="majorAscii"/>
          <w:b w:val="0"/>
          <w:bCs w:val="0"/>
          <w:noProof w:val="0"/>
          <w:sz w:val="20"/>
          <w:szCs w:val="20"/>
          <w:lang w:val="en-US"/>
        </w:rPr>
      </w:pPr>
    </w:p>
    <w:p w:rsidR="0A5F0C2C" w:rsidP="665EA545" w:rsidRDefault="0A5F0C2C" w14:paraId="399B7A41" w14:textId="3EFAA644">
      <w:pPr>
        <w:pStyle w:val="Normal"/>
        <w:ind w:left="720"/>
        <w:rPr>
          <w:rFonts w:ascii="Calibri" w:hAnsi="Calibri" w:eastAsia="Calibri" w:cs="Calibri" w:asciiTheme="majorAscii" w:hAnsiTheme="majorAscii" w:eastAsiaTheme="majorAscii" w:cstheme="majorAscii"/>
          <w:b w:val="0"/>
          <w:bCs w:val="0"/>
          <w:noProof w:val="0"/>
          <w:sz w:val="20"/>
          <w:szCs w:val="20"/>
          <w:lang w:val="en-US"/>
        </w:rPr>
      </w:pPr>
      <w:r w:rsidRPr="665EA545" w:rsidR="0A5F0C2C">
        <w:rPr>
          <w:rFonts w:ascii="Calibri" w:hAnsi="Calibri" w:eastAsia="Calibri" w:cs="Calibri" w:asciiTheme="majorAscii" w:hAnsiTheme="majorAscii" w:eastAsiaTheme="majorAscii" w:cstheme="majorAscii"/>
          <w:b w:val="1"/>
          <w:bCs w:val="1"/>
          <w:noProof w:val="0"/>
          <w:sz w:val="20"/>
          <w:szCs w:val="20"/>
          <w:lang w:val="en-US"/>
        </w:rPr>
        <w:t xml:space="preserve">Student Council Notes: </w:t>
      </w:r>
      <w:r>
        <w:br/>
      </w:r>
      <w:r w:rsidRPr="665EA545" w:rsidR="231A9AD4">
        <w:rPr>
          <w:rFonts w:ascii="Calibri" w:hAnsi="Calibri" w:eastAsia="Calibri" w:cs="Calibri" w:asciiTheme="majorAscii" w:hAnsiTheme="majorAscii" w:eastAsiaTheme="majorAscii" w:cstheme="majorAscii"/>
          <w:b w:val="0"/>
          <w:bCs w:val="0"/>
          <w:noProof w:val="0"/>
          <w:sz w:val="20"/>
          <w:szCs w:val="20"/>
          <w:lang w:val="en-US"/>
        </w:rPr>
        <w:t xml:space="preserve">Oxford University has always been an institution known for its pursuit of knowledge and its commitment to bettering our world. We believe that this tradition should extend to our collective responsibility for promoting social and environmental justice. As students and a collective student union, we have a unique opportunity to engage with these critical issues and work towards a more </w:t>
      </w:r>
      <w:r w:rsidRPr="665EA545" w:rsidR="231A9AD4">
        <w:rPr>
          <w:rFonts w:ascii="Calibri" w:hAnsi="Calibri" w:eastAsia="Calibri" w:cs="Calibri" w:asciiTheme="majorAscii" w:hAnsiTheme="majorAscii" w:eastAsiaTheme="majorAscii" w:cstheme="majorAscii"/>
          <w:b w:val="0"/>
          <w:bCs w:val="0"/>
          <w:noProof w:val="0"/>
          <w:sz w:val="20"/>
          <w:szCs w:val="20"/>
          <w:lang w:val="en-US"/>
        </w:rPr>
        <w:t>equitable</w:t>
      </w:r>
      <w:r w:rsidRPr="665EA545" w:rsidR="231A9AD4">
        <w:rPr>
          <w:rFonts w:ascii="Calibri" w:hAnsi="Calibri" w:eastAsia="Calibri" w:cs="Calibri" w:asciiTheme="majorAscii" w:hAnsiTheme="majorAscii" w:eastAsiaTheme="majorAscii" w:cstheme="majorAscii"/>
          <w:b w:val="0"/>
          <w:bCs w:val="0"/>
          <w:noProof w:val="0"/>
          <w:sz w:val="20"/>
          <w:szCs w:val="20"/>
          <w:lang w:val="en-US"/>
        </w:rPr>
        <w:t xml:space="preserve"> and sustainable future.</w:t>
      </w:r>
    </w:p>
    <w:p w:rsidR="665EA545" w:rsidP="665EA545" w:rsidRDefault="665EA545" w14:paraId="6006A3AC" w14:textId="725750E4">
      <w:pPr>
        <w:pStyle w:val="Normal"/>
        <w:ind w:left="720"/>
        <w:rPr>
          <w:rFonts w:ascii="Calibri" w:hAnsi="Calibri" w:eastAsia="Calibri" w:cs="Calibri" w:asciiTheme="majorAscii" w:hAnsiTheme="majorAscii" w:eastAsiaTheme="majorAscii" w:cstheme="majorAscii"/>
          <w:b w:val="0"/>
          <w:bCs w:val="0"/>
          <w:noProof w:val="0"/>
          <w:sz w:val="20"/>
          <w:szCs w:val="20"/>
          <w:lang w:val="en-US"/>
        </w:rPr>
      </w:pPr>
    </w:p>
    <w:p w:rsidR="231A9AD4" w:rsidP="665EA545" w:rsidRDefault="231A9AD4" w14:paraId="4F6AC45E" w14:textId="1FF85C0B">
      <w:pPr>
        <w:pStyle w:val="Normal"/>
        <w:ind w:left="720"/>
        <w:rPr>
          <w:rFonts w:ascii="Calibri" w:hAnsi="Calibri" w:eastAsia="Calibri" w:cs="Calibri" w:asciiTheme="majorAscii" w:hAnsiTheme="majorAscii" w:eastAsiaTheme="majorAscii" w:cstheme="majorAscii"/>
          <w:b w:val="0"/>
          <w:bCs w:val="0"/>
          <w:noProof w:val="0"/>
          <w:sz w:val="20"/>
          <w:szCs w:val="20"/>
          <w:lang w:val="en-US"/>
        </w:rPr>
      </w:pPr>
      <w:r w:rsidRPr="665EA545" w:rsidR="231A9AD4">
        <w:rPr>
          <w:rFonts w:ascii="Calibri" w:hAnsi="Calibri" w:eastAsia="Calibri" w:cs="Calibri" w:asciiTheme="majorAscii" w:hAnsiTheme="majorAscii" w:eastAsiaTheme="majorAscii" w:cstheme="majorAscii"/>
          <w:b w:val="1"/>
          <w:bCs w:val="1"/>
          <w:noProof w:val="0"/>
          <w:sz w:val="20"/>
          <w:szCs w:val="20"/>
          <w:lang w:val="en-US"/>
        </w:rPr>
        <w:t xml:space="preserve">Student Council Believes: </w:t>
      </w:r>
      <w:r>
        <w:br/>
      </w:r>
      <w:r w:rsidRPr="665EA545" w:rsidR="222A228B">
        <w:rPr>
          <w:rFonts w:ascii="Calibri" w:hAnsi="Calibri" w:eastAsia="Calibri" w:cs="Calibri" w:asciiTheme="majorAscii" w:hAnsiTheme="majorAscii" w:eastAsiaTheme="majorAscii" w:cstheme="majorAscii"/>
          <w:b w:val="0"/>
          <w:bCs w:val="0"/>
          <w:noProof w:val="0"/>
          <w:sz w:val="20"/>
          <w:szCs w:val="20"/>
          <w:lang w:val="en-US"/>
        </w:rPr>
        <w:t xml:space="preserve">The creation of an Environmental Affairs campaign will serve as a platform for students to engage in dialogue, advocacy, and action </w:t>
      </w:r>
      <w:r w:rsidRPr="665EA545" w:rsidR="222A228B">
        <w:rPr>
          <w:rFonts w:ascii="Calibri" w:hAnsi="Calibri" w:eastAsia="Calibri" w:cs="Calibri" w:asciiTheme="majorAscii" w:hAnsiTheme="majorAscii" w:eastAsiaTheme="majorAscii" w:cstheme="majorAscii"/>
          <w:b w:val="0"/>
          <w:bCs w:val="0"/>
          <w:noProof w:val="0"/>
          <w:sz w:val="20"/>
          <w:szCs w:val="20"/>
          <w:lang w:val="en-US"/>
        </w:rPr>
        <w:t>regarding</w:t>
      </w:r>
      <w:r w:rsidRPr="665EA545" w:rsidR="222A228B">
        <w:rPr>
          <w:rFonts w:ascii="Calibri" w:hAnsi="Calibri" w:eastAsia="Calibri" w:cs="Calibri" w:asciiTheme="majorAscii" w:hAnsiTheme="majorAscii" w:eastAsiaTheme="majorAscii" w:cstheme="majorAscii"/>
          <w:b w:val="0"/>
          <w:bCs w:val="0"/>
          <w:noProof w:val="0"/>
          <w:sz w:val="20"/>
          <w:szCs w:val="20"/>
          <w:lang w:val="en-US"/>
        </w:rPr>
        <w:t xml:space="preserve"> social and environmental justice. For example, this campaign could focus on the following key </w:t>
      </w:r>
      <w:r w:rsidRPr="665EA545" w:rsidR="222A228B">
        <w:rPr>
          <w:rFonts w:ascii="Calibri" w:hAnsi="Calibri" w:eastAsia="Calibri" w:cs="Calibri" w:asciiTheme="majorAscii" w:hAnsiTheme="majorAscii" w:eastAsiaTheme="majorAscii" w:cstheme="majorAscii"/>
          <w:b w:val="0"/>
          <w:bCs w:val="0"/>
          <w:noProof w:val="0"/>
          <w:sz w:val="20"/>
          <w:szCs w:val="20"/>
          <w:lang w:val="en-US"/>
        </w:rPr>
        <w:t>objectives</w:t>
      </w:r>
      <w:r w:rsidRPr="665EA545" w:rsidR="222A228B">
        <w:rPr>
          <w:rFonts w:ascii="Calibri" w:hAnsi="Calibri" w:eastAsia="Calibri" w:cs="Calibri" w:asciiTheme="majorAscii" w:hAnsiTheme="majorAscii" w:eastAsiaTheme="majorAscii" w:cstheme="majorAscii"/>
          <w:b w:val="0"/>
          <w:bCs w:val="0"/>
          <w:noProof w:val="0"/>
          <w:sz w:val="20"/>
          <w:szCs w:val="20"/>
          <w:lang w:val="en-US"/>
        </w:rPr>
        <w:t>:</w:t>
      </w:r>
    </w:p>
    <w:p w:rsidR="222A228B" w:rsidP="665EA545" w:rsidRDefault="222A228B" w14:paraId="51BF2119" w14:textId="550E6F9C">
      <w:pPr>
        <w:pStyle w:val="Normal"/>
        <w:ind w:left="720"/>
        <w:rPr>
          <w:rFonts w:ascii="Calibri" w:hAnsi="Calibri" w:eastAsia="Calibri" w:cs="Calibri" w:asciiTheme="majorAscii" w:hAnsiTheme="majorAscii" w:eastAsiaTheme="majorAscii" w:cstheme="majorAscii"/>
          <w:b w:val="0"/>
          <w:bCs w:val="0"/>
          <w:noProof w:val="0"/>
          <w:sz w:val="20"/>
          <w:szCs w:val="20"/>
          <w:lang w:val="en-US"/>
        </w:rPr>
      </w:pPr>
      <w:r w:rsidRPr="665EA545" w:rsidR="222A228B">
        <w:rPr>
          <w:rFonts w:ascii="Calibri" w:hAnsi="Calibri" w:eastAsia="Calibri" w:cs="Calibri" w:asciiTheme="majorAscii" w:hAnsiTheme="majorAscii" w:eastAsiaTheme="majorAscii" w:cstheme="majorAscii"/>
          <w:b w:val="0"/>
          <w:bCs w:val="0"/>
          <w:noProof w:val="0"/>
          <w:sz w:val="20"/>
          <w:szCs w:val="20"/>
          <w:lang w:val="en-US"/>
        </w:rPr>
        <w:t>• Awareness and Education: The campaign will organize workshops, seminars, and events to raise awareness about various environmental and ethical issues, such as climate change, social inequalities, human rights, and sustainable living.</w:t>
      </w:r>
    </w:p>
    <w:p w:rsidR="222A228B" w:rsidP="665EA545" w:rsidRDefault="222A228B" w14:paraId="346FB7A1" w14:textId="52220D7A">
      <w:pPr>
        <w:pStyle w:val="Normal"/>
        <w:ind w:left="720"/>
        <w:rPr>
          <w:rFonts w:ascii="Calibri" w:hAnsi="Calibri" w:eastAsia="Calibri" w:cs="Calibri" w:asciiTheme="majorAscii" w:hAnsiTheme="majorAscii" w:eastAsiaTheme="majorAscii" w:cstheme="majorAscii"/>
          <w:b w:val="0"/>
          <w:bCs w:val="0"/>
          <w:noProof w:val="0"/>
          <w:sz w:val="20"/>
          <w:szCs w:val="20"/>
          <w:lang w:val="en-US"/>
        </w:rPr>
      </w:pPr>
      <w:r w:rsidRPr="665EA545" w:rsidR="222A228B">
        <w:rPr>
          <w:rFonts w:ascii="Calibri" w:hAnsi="Calibri" w:eastAsia="Calibri" w:cs="Calibri" w:asciiTheme="majorAscii" w:hAnsiTheme="majorAscii" w:eastAsiaTheme="majorAscii" w:cstheme="majorAscii"/>
          <w:b w:val="0"/>
          <w:bCs w:val="0"/>
          <w:noProof w:val="0"/>
          <w:sz w:val="20"/>
          <w:szCs w:val="20"/>
          <w:lang w:val="en-US"/>
        </w:rPr>
        <w:t>• Advocacy: We will actively engage with local and national organizations to advocate for policies and practices that promote social and environmental justice. We will also lobby for changes within our institution to align with ethical values.</w:t>
      </w:r>
    </w:p>
    <w:p w:rsidR="222A228B" w:rsidP="665EA545" w:rsidRDefault="222A228B" w14:paraId="2B4F9721" w14:textId="7E650DB1">
      <w:pPr>
        <w:pStyle w:val="Normal"/>
        <w:ind w:left="720"/>
        <w:rPr>
          <w:rFonts w:ascii="Calibri" w:hAnsi="Calibri" w:eastAsia="Calibri" w:cs="Calibri" w:asciiTheme="majorAscii" w:hAnsiTheme="majorAscii" w:eastAsiaTheme="majorAscii" w:cstheme="majorAscii"/>
          <w:b w:val="0"/>
          <w:bCs w:val="0"/>
          <w:noProof w:val="0"/>
          <w:sz w:val="20"/>
          <w:szCs w:val="20"/>
          <w:lang w:val="en-US"/>
        </w:rPr>
      </w:pPr>
      <w:r w:rsidRPr="665EA545" w:rsidR="222A228B">
        <w:rPr>
          <w:rFonts w:ascii="Calibri" w:hAnsi="Calibri" w:eastAsia="Calibri" w:cs="Calibri" w:asciiTheme="majorAscii" w:hAnsiTheme="majorAscii" w:eastAsiaTheme="majorAscii" w:cstheme="majorAscii"/>
          <w:b w:val="0"/>
          <w:bCs w:val="0"/>
          <w:noProof w:val="0"/>
          <w:sz w:val="20"/>
          <w:szCs w:val="20"/>
          <w:lang w:val="en-US"/>
        </w:rPr>
        <w:t>• Community Engagement: The campaign will collaborate with other student groups, community organizations, and experts to build a network of support for our initiatives. We will also promote volunteering opportunities related to environmental and ethical causes.</w:t>
      </w:r>
    </w:p>
    <w:p w:rsidR="222A228B" w:rsidP="665EA545" w:rsidRDefault="222A228B" w14:paraId="31928626" w14:textId="453F27B9">
      <w:pPr>
        <w:pStyle w:val="Normal"/>
        <w:ind w:left="720"/>
        <w:rPr>
          <w:rFonts w:ascii="Calibri" w:hAnsi="Calibri" w:eastAsia="Calibri" w:cs="Calibri" w:asciiTheme="majorAscii" w:hAnsiTheme="majorAscii" w:eastAsiaTheme="majorAscii" w:cstheme="majorAscii"/>
          <w:b w:val="0"/>
          <w:bCs w:val="0"/>
          <w:noProof w:val="0"/>
          <w:sz w:val="20"/>
          <w:szCs w:val="20"/>
          <w:lang w:val="en-US"/>
        </w:rPr>
      </w:pPr>
      <w:r w:rsidRPr="665EA545" w:rsidR="222A228B">
        <w:rPr>
          <w:rFonts w:ascii="Calibri" w:hAnsi="Calibri" w:eastAsia="Calibri" w:cs="Calibri" w:asciiTheme="majorAscii" w:hAnsiTheme="majorAscii" w:eastAsiaTheme="majorAscii" w:cstheme="majorAscii"/>
          <w:b w:val="0"/>
          <w:bCs w:val="0"/>
          <w:noProof w:val="0"/>
          <w:sz w:val="20"/>
          <w:szCs w:val="20"/>
          <w:lang w:val="en-US"/>
        </w:rPr>
        <w:t>• Sustainability Initiatives: The campaign will work on developing and implementing sustainable practices within the university. This includes initiatives related to energy conservation, waste reduction, and eco-friendly transportation.</w:t>
      </w:r>
    </w:p>
    <w:p w:rsidR="222A228B" w:rsidP="665EA545" w:rsidRDefault="222A228B" w14:paraId="076BF9B1" w14:textId="72464E99">
      <w:pPr>
        <w:pStyle w:val="Normal"/>
        <w:ind w:left="720"/>
        <w:rPr>
          <w:rFonts w:ascii="Calibri" w:hAnsi="Calibri" w:eastAsia="Calibri" w:cs="Calibri" w:asciiTheme="majorAscii" w:hAnsiTheme="majorAscii" w:eastAsiaTheme="majorAscii" w:cstheme="majorAscii"/>
          <w:b w:val="0"/>
          <w:bCs w:val="0"/>
          <w:noProof w:val="0"/>
          <w:sz w:val="20"/>
          <w:szCs w:val="20"/>
          <w:lang w:val="en-US"/>
        </w:rPr>
      </w:pPr>
      <w:r w:rsidRPr="665EA545" w:rsidR="222A228B">
        <w:rPr>
          <w:rFonts w:ascii="Calibri" w:hAnsi="Calibri" w:eastAsia="Calibri" w:cs="Calibri" w:asciiTheme="majorAscii" w:hAnsiTheme="majorAscii" w:eastAsiaTheme="majorAscii" w:cstheme="majorAscii"/>
          <w:b w:val="0"/>
          <w:bCs w:val="0"/>
          <w:noProof w:val="0"/>
          <w:sz w:val="20"/>
          <w:szCs w:val="20"/>
          <w:lang w:val="en-US"/>
        </w:rPr>
        <w:t xml:space="preserve">• Transparency and Accountability: We will work closely with the university administration to ensure that environmental and ethical standards are </w:t>
      </w:r>
      <w:r w:rsidRPr="665EA545" w:rsidR="222A228B">
        <w:rPr>
          <w:rFonts w:ascii="Calibri" w:hAnsi="Calibri" w:eastAsia="Calibri" w:cs="Calibri" w:asciiTheme="majorAscii" w:hAnsiTheme="majorAscii" w:eastAsiaTheme="majorAscii" w:cstheme="majorAscii"/>
          <w:b w:val="0"/>
          <w:bCs w:val="0"/>
          <w:noProof w:val="0"/>
          <w:sz w:val="20"/>
          <w:szCs w:val="20"/>
          <w:lang w:val="en-US"/>
        </w:rPr>
        <w:t>maintained</w:t>
      </w:r>
      <w:r w:rsidRPr="665EA545" w:rsidR="222A228B">
        <w:rPr>
          <w:rFonts w:ascii="Calibri" w:hAnsi="Calibri" w:eastAsia="Calibri" w:cs="Calibri" w:asciiTheme="majorAscii" w:hAnsiTheme="majorAscii" w:eastAsiaTheme="majorAscii" w:cstheme="majorAscii"/>
          <w:b w:val="0"/>
          <w:bCs w:val="0"/>
          <w:noProof w:val="0"/>
          <w:sz w:val="20"/>
          <w:szCs w:val="20"/>
          <w:lang w:val="en-US"/>
        </w:rPr>
        <w:t xml:space="preserve"> and that there is transparency and accountability in all ethical affairs.</w:t>
      </w:r>
    </w:p>
    <w:p w:rsidR="222A228B" w:rsidP="665EA545" w:rsidRDefault="222A228B" w14:paraId="0A3681E2" w14:textId="12567F16">
      <w:pPr>
        <w:pStyle w:val="Normal"/>
        <w:ind w:left="720"/>
        <w:rPr>
          <w:rFonts w:ascii="Calibri" w:hAnsi="Calibri" w:eastAsia="Calibri" w:cs="Calibri" w:asciiTheme="majorAscii" w:hAnsiTheme="majorAscii" w:eastAsiaTheme="majorAscii" w:cstheme="majorAscii"/>
          <w:b w:val="0"/>
          <w:bCs w:val="0"/>
          <w:noProof w:val="0"/>
          <w:sz w:val="20"/>
          <w:szCs w:val="20"/>
          <w:lang w:val="en-US"/>
        </w:rPr>
      </w:pPr>
      <w:r w:rsidRPr="665EA545" w:rsidR="222A228B">
        <w:rPr>
          <w:rFonts w:ascii="Calibri" w:hAnsi="Calibri" w:eastAsia="Calibri" w:cs="Calibri" w:asciiTheme="majorAscii" w:hAnsiTheme="majorAscii" w:eastAsiaTheme="majorAscii" w:cstheme="majorAscii"/>
          <w:b w:val="0"/>
          <w:bCs w:val="0"/>
          <w:noProof w:val="0"/>
          <w:sz w:val="20"/>
          <w:szCs w:val="20"/>
          <w:lang w:val="en-US"/>
        </w:rPr>
        <w:t>The creation of an Environmental Affairs campaign would have several benefits for the Oxford community:</w:t>
      </w:r>
    </w:p>
    <w:p w:rsidR="222A228B" w:rsidP="665EA545" w:rsidRDefault="222A228B" w14:paraId="258B9543" w14:textId="34A58FDC">
      <w:pPr>
        <w:pStyle w:val="Normal"/>
        <w:ind w:left="720"/>
        <w:rPr>
          <w:rFonts w:ascii="Calibri" w:hAnsi="Calibri" w:eastAsia="Calibri" w:cs="Calibri" w:asciiTheme="majorAscii" w:hAnsiTheme="majorAscii" w:eastAsiaTheme="majorAscii" w:cstheme="majorAscii"/>
          <w:b w:val="0"/>
          <w:bCs w:val="0"/>
          <w:noProof w:val="0"/>
          <w:sz w:val="20"/>
          <w:szCs w:val="20"/>
          <w:lang w:val="en-US"/>
        </w:rPr>
      </w:pPr>
      <w:r w:rsidRPr="665EA545" w:rsidR="222A228B">
        <w:rPr>
          <w:rFonts w:ascii="Calibri" w:hAnsi="Calibri" w:eastAsia="Calibri" w:cs="Calibri" w:asciiTheme="majorAscii" w:hAnsiTheme="majorAscii" w:eastAsiaTheme="majorAscii" w:cstheme="majorAscii"/>
          <w:b w:val="0"/>
          <w:bCs w:val="0"/>
          <w:noProof w:val="0"/>
          <w:sz w:val="20"/>
          <w:szCs w:val="20"/>
          <w:lang w:val="en-US"/>
        </w:rPr>
        <w:t>• Empowerment: It will empower students to make a meaningful impact on social and environmental issues, both locally and globally.</w:t>
      </w:r>
    </w:p>
    <w:p w:rsidR="222A228B" w:rsidP="665EA545" w:rsidRDefault="222A228B" w14:paraId="635BB8CD" w14:textId="129C2F6F">
      <w:pPr>
        <w:pStyle w:val="Normal"/>
        <w:ind w:left="720"/>
        <w:rPr>
          <w:rFonts w:ascii="Calibri" w:hAnsi="Calibri" w:eastAsia="Calibri" w:cs="Calibri" w:asciiTheme="majorAscii" w:hAnsiTheme="majorAscii" w:eastAsiaTheme="majorAscii" w:cstheme="majorAscii"/>
          <w:b w:val="0"/>
          <w:bCs w:val="0"/>
          <w:noProof w:val="0"/>
          <w:sz w:val="20"/>
          <w:szCs w:val="20"/>
          <w:lang w:val="en-US"/>
        </w:rPr>
      </w:pPr>
      <w:r w:rsidRPr="665EA545" w:rsidR="222A228B">
        <w:rPr>
          <w:rFonts w:ascii="Calibri" w:hAnsi="Calibri" w:eastAsia="Calibri" w:cs="Calibri" w:asciiTheme="majorAscii" w:hAnsiTheme="majorAscii" w:eastAsiaTheme="majorAscii" w:cstheme="majorAscii"/>
          <w:b w:val="0"/>
          <w:bCs w:val="0"/>
          <w:noProof w:val="0"/>
          <w:sz w:val="20"/>
          <w:szCs w:val="20"/>
          <w:lang w:val="en-US"/>
        </w:rPr>
        <w:t xml:space="preserve">• Learning Opportunities: It will </w:t>
      </w:r>
      <w:r w:rsidRPr="665EA545" w:rsidR="222A228B">
        <w:rPr>
          <w:rFonts w:ascii="Calibri" w:hAnsi="Calibri" w:eastAsia="Calibri" w:cs="Calibri" w:asciiTheme="majorAscii" w:hAnsiTheme="majorAscii" w:eastAsiaTheme="majorAscii" w:cstheme="majorAscii"/>
          <w:b w:val="0"/>
          <w:bCs w:val="0"/>
          <w:noProof w:val="0"/>
          <w:sz w:val="20"/>
          <w:szCs w:val="20"/>
          <w:lang w:val="en-US"/>
        </w:rPr>
        <w:t>provide</w:t>
      </w:r>
      <w:r w:rsidRPr="665EA545" w:rsidR="222A228B">
        <w:rPr>
          <w:rFonts w:ascii="Calibri" w:hAnsi="Calibri" w:eastAsia="Calibri" w:cs="Calibri" w:asciiTheme="majorAscii" w:hAnsiTheme="majorAscii" w:eastAsiaTheme="majorAscii" w:cstheme="majorAscii"/>
          <w:b w:val="0"/>
          <w:bCs w:val="0"/>
          <w:noProof w:val="0"/>
          <w:sz w:val="20"/>
          <w:szCs w:val="20"/>
          <w:lang w:val="en-US"/>
        </w:rPr>
        <w:t xml:space="preserve"> educational opportunities that enrich </w:t>
      </w:r>
      <w:r w:rsidRPr="665EA545" w:rsidR="222A228B">
        <w:rPr>
          <w:rFonts w:ascii="Calibri" w:hAnsi="Calibri" w:eastAsia="Calibri" w:cs="Calibri" w:asciiTheme="majorAscii" w:hAnsiTheme="majorAscii" w:eastAsiaTheme="majorAscii" w:cstheme="majorAscii"/>
          <w:b w:val="0"/>
          <w:bCs w:val="0"/>
          <w:noProof w:val="0"/>
          <w:sz w:val="20"/>
          <w:szCs w:val="20"/>
          <w:lang w:val="en-US"/>
        </w:rPr>
        <w:t>the academic</w:t>
      </w:r>
      <w:r w:rsidRPr="665EA545" w:rsidR="222A228B">
        <w:rPr>
          <w:rFonts w:ascii="Calibri" w:hAnsi="Calibri" w:eastAsia="Calibri" w:cs="Calibri" w:asciiTheme="majorAscii" w:hAnsiTheme="majorAscii" w:eastAsiaTheme="majorAscii" w:cstheme="majorAscii"/>
          <w:b w:val="0"/>
          <w:bCs w:val="0"/>
          <w:noProof w:val="0"/>
          <w:sz w:val="20"/>
          <w:szCs w:val="20"/>
          <w:lang w:val="en-US"/>
        </w:rPr>
        <w:t xml:space="preserve"> experience and encourage critical thinking.</w:t>
      </w:r>
    </w:p>
    <w:p w:rsidR="222A228B" w:rsidP="665EA545" w:rsidRDefault="222A228B" w14:paraId="20643213" w14:textId="12F7C03E">
      <w:pPr>
        <w:pStyle w:val="Normal"/>
        <w:ind w:left="720"/>
        <w:rPr>
          <w:rFonts w:ascii="Calibri" w:hAnsi="Calibri" w:eastAsia="Calibri" w:cs="Calibri" w:asciiTheme="majorAscii" w:hAnsiTheme="majorAscii" w:eastAsiaTheme="majorAscii" w:cstheme="majorAscii"/>
          <w:b w:val="0"/>
          <w:bCs w:val="0"/>
          <w:noProof w:val="0"/>
          <w:sz w:val="20"/>
          <w:szCs w:val="20"/>
          <w:lang w:val="en-US"/>
        </w:rPr>
      </w:pPr>
      <w:r w:rsidRPr="665EA545" w:rsidR="222A228B">
        <w:rPr>
          <w:rFonts w:ascii="Calibri" w:hAnsi="Calibri" w:eastAsia="Calibri" w:cs="Calibri" w:asciiTheme="majorAscii" w:hAnsiTheme="majorAscii" w:eastAsiaTheme="majorAscii" w:cstheme="majorAscii"/>
          <w:b w:val="0"/>
          <w:bCs w:val="0"/>
          <w:noProof w:val="0"/>
          <w:sz w:val="20"/>
          <w:szCs w:val="20"/>
          <w:lang w:val="en-US"/>
        </w:rPr>
        <w:t>• Positive Image: It will enhance the student union’s reputation as an institution that is committed to ethical values and social responsibility.</w:t>
      </w:r>
    </w:p>
    <w:p w:rsidR="222A228B" w:rsidP="665EA545" w:rsidRDefault="222A228B" w14:paraId="10FA3C49" w14:textId="6159CB03">
      <w:pPr>
        <w:pStyle w:val="Normal"/>
        <w:ind w:left="720"/>
        <w:rPr>
          <w:rFonts w:ascii="Calibri" w:hAnsi="Calibri" w:eastAsia="Calibri" w:cs="Calibri" w:asciiTheme="majorAscii" w:hAnsiTheme="majorAscii" w:eastAsiaTheme="majorAscii" w:cstheme="majorAscii"/>
          <w:b w:val="0"/>
          <w:bCs w:val="0"/>
          <w:noProof w:val="0"/>
          <w:sz w:val="20"/>
          <w:szCs w:val="20"/>
          <w:lang w:val="en-US"/>
        </w:rPr>
      </w:pPr>
      <w:r w:rsidRPr="665EA545" w:rsidR="222A228B">
        <w:rPr>
          <w:rFonts w:ascii="Calibri" w:hAnsi="Calibri" w:eastAsia="Calibri" w:cs="Calibri" w:asciiTheme="majorAscii" w:hAnsiTheme="majorAscii" w:eastAsiaTheme="majorAscii" w:cstheme="majorAscii"/>
          <w:b w:val="0"/>
          <w:bCs w:val="0"/>
          <w:noProof w:val="0"/>
          <w:sz w:val="20"/>
          <w:szCs w:val="20"/>
          <w:lang w:val="en-US"/>
        </w:rPr>
        <w:t>• Engagement and Networking: It will create a platform for students to connect with like-minded individuals, faculty, and professionals who share their passion for ethical causes.</w:t>
      </w:r>
    </w:p>
    <w:p w:rsidR="665EA545" w:rsidP="665EA545" w:rsidRDefault="665EA545" w14:paraId="6D4D5563" w14:textId="2DF18B2D">
      <w:pPr>
        <w:pStyle w:val="Normal"/>
        <w:ind w:left="720"/>
        <w:rPr>
          <w:rFonts w:ascii="Calibri" w:hAnsi="Calibri" w:eastAsia="Calibri" w:cs="Calibri" w:asciiTheme="majorAscii" w:hAnsiTheme="majorAscii" w:eastAsiaTheme="majorAscii" w:cstheme="majorAscii"/>
          <w:b w:val="0"/>
          <w:bCs w:val="0"/>
          <w:noProof w:val="0"/>
          <w:sz w:val="20"/>
          <w:szCs w:val="20"/>
          <w:lang w:val="en-US"/>
        </w:rPr>
      </w:pPr>
    </w:p>
    <w:p w:rsidR="222A228B" w:rsidP="665EA545" w:rsidRDefault="222A228B" w14:paraId="0E4328EE" w14:textId="2AE256BE">
      <w:pPr>
        <w:pStyle w:val="Normal"/>
        <w:ind w:left="720"/>
        <w:rPr>
          <w:rFonts w:ascii="Calibri" w:hAnsi="Calibri" w:eastAsia="Calibri" w:cs="Calibri" w:asciiTheme="majorAscii" w:hAnsiTheme="majorAscii" w:eastAsiaTheme="majorAscii" w:cstheme="majorAscii"/>
          <w:b w:val="0"/>
          <w:bCs w:val="0"/>
          <w:noProof w:val="0"/>
          <w:sz w:val="20"/>
          <w:szCs w:val="20"/>
          <w:lang w:val="en-US"/>
        </w:rPr>
      </w:pPr>
      <w:r w:rsidRPr="665EA545" w:rsidR="222A228B">
        <w:rPr>
          <w:rFonts w:ascii="Calibri" w:hAnsi="Calibri" w:eastAsia="Calibri" w:cs="Calibri" w:asciiTheme="majorAscii" w:hAnsiTheme="majorAscii" w:eastAsiaTheme="majorAscii" w:cstheme="majorAscii"/>
          <w:b w:val="1"/>
          <w:bCs w:val="1"/>
          <w:noProof w:val="0"/>
          <w:sz w:val="20"/>
          <w:szCs w:val="20"/>
          <w:lang w:val="en-US"/>
        </w:rPr>
        <w:t xml:space="preserve">Student Council Resolves: </w:t>
      </w:r>
      <w:r>
        <w:br/>
      </w:r>
      <w:r w:rsidRPr="665EA545" w:rsidR="18EB3496">
        <w:rPr>
          <w:rFonts w:ascii="Calibri" w:hAnsi="Calibri" w:eastAsia="Calibri" w:cs="Calibri" w:asciiTheme="majorAscii" w:hAnsiTheme="majorAscii" w:eastAsiaTheme="majorAscii" w:cstheme="majorAscii"/>
          <w:b w:val="0"/>
          <w:bCs w:val="0"/>
          <w:noProof w:val="0"/>
          <w:sz w:val="20"/>
          <w:szCs w:val="20"/>
          <w:lang w:val="en-US"/>
        </w:rPr>
        <w:t>• That an Environmental Affairs campaign be created.</w:t>
      </w:r>
    </w:p>
    <w:p w:rsidR="18EB3496" w:rsidP="665EA545" w:rsidRDefault="18EB3496" w14:paraId="733BD3A5" w14:textId="21918FD3">
      <w:pPr>
        <w:pStyle w:val="Normal"/>
        <w:ind w:left="720"/>
        <w:rPr>
          <w:rFonts w:ascii="Calibri" w:hAnsi="Calibri" w:eastAsia="Calibri" w:cs="Calibri" w:asciiTheme="majorAscii" w:hAnsiTheme="majorAscii" w:eastAsiaTheme="majorAscii" w:cstheme="majorAscii"/>
          <w:b w:val="0"/>
          <w:bCs w:val="0"/>
          <w:noProof w:val="0"/>
          <w:sz w:val="20"/>
          <w:szCs w:val="20"/>
          <w:lang w:val="en-US"/>
        </w:rPr>
      </w:pPr>
      <w:r w:rsidRPr="665EA545" w:rsidR="18EB3496">
        <w:rPr>
          <w:rFonts w:ascii="Calibri" w:hAnsi="Calibri" w:eastAsia="Calibri" w:cs="Calibri" w:asciiTheme="majorAscii" w:hAnsiTheme="majorAscii" w:eastAsiaTheme="majorAscii" w:cstheme="majorAscii"/>
          <w:b w:val="0"/>
          <w:bCs w:val="0"/>
          <w:noProof w:val="0"/>
          <w:sz w:val="20"/>
          <w:szCs w:val="20"/>
          <w:lang w:val="en-US"/>
        </w:rPr>
        <w:t xml:space="preserve">• That the constitution for the Environmental Affairs campaign be brought to the next Student Council meeting in </w:t>
      </w:r>
      <w:r w:rsidRPr="665EA545" w:rsidR="18EB3496">
        <w:rPr>
          <w:rFonts w:ascii="Calibri" w:hAnsi="Calibri" w:eastAsia="Calibri" w:cs="Calibri" w:asciiTheme="majorAscii" w:hAnsiTheme="majorAscii" w:eastAsiaTheme="majorAscii" w:cstheme="majorAscii"/>
          <w:b w:val="0"/>
          <w:bCs w:val="0"/>
          <w:noProof w:val="0"/>
          <w:sz w:val="20"/>
          <w:szCs w:val="20"/>
          <w:lang w:val="en-US"/>
        </w:rPr>
        <w:t>7th</w:t>
      </w:r>
      <w:r w:rsidRPr="665EA545" w:rsidR="18EB3496">
        <w:rPr>
          <w:rFonts w:ascii="Calibri" w:hAnsi="Calibri" w:eastAsia="Calibri" w:cs="Calibri" w:asciiTheme="majorAscii" w:hAnsiTheme="majorAscii" w:eastAsiaTheme="majorAscii" w:cstheme="majorAscii"/>
          <w:b w:val="0"/>
          <w:bCs w:val="0"/>
          <w:noProof w:val="0"/>
          <w:sz w:val="20"/>
          <w:szCs w:val="20"/>
          <w:lang w:val="en-US"/>
        </w:rPr>
        <w:t xml:space="preserve"> week.</w:t>
      </w:r>
    </w:p>
    <w:p w:rsidR="665EA545" w:rsidP="665EA545" w:rsidRDefault="665EA545" w14:paraId="424910F6" w14:textId="07B0CA21">
      <w:pPr>
        <w:pStyle w:val="Normal"/>
        <w:rPr>
          <w:rFonts w:ascii="Calibri" w:hAnsi="Calibri" w:eastAsia="Calibri" w:cs="Calibri" w:asciiTheme="majorAscii" w:hAnsiTheme="majorAscii" w:eastAsiaTheme="majorAscii" w:cstheme="majorAscii"/>
          <w:b w:val="0"/>
          <w:bCs w:val="0"/>
          <w:noProof w:val="0"/>
          <w:sz w:val="20"/>
          <w:szCs w:val="20"/>
          <w:lang w:val="en-US"/>
        </w:rPr>
      </w:pPr>
    </w:p>
    <w:p w:rsidR="665EA545" w:rsidP="665EA545" w:rsidRDefault="665EA545" w14:paraId="37C211C3" w14:textId="4379EB3E">
      <w:pPr>
        <w:pStyle w:val="Normal"/>
        <w:rPr>
          <w:rFonts w:ascii="Calibri" w:hAnsi="Calibri" w:eastAsia="Calibri" w:cs="Calibri" w:asciiTheme="majorAscii" w:hAnsiTheme="majorAscii" w:eastAsiaTheme="majorAscii" w:cstheme="majorAscii"/>
          <w:b w:val="0"/>
          <w:bCs w:val="0"/>
          <w:noProof w:val="0"/>
          <w:sz w:val="20"/>
          <w:szCs w:val="20"/>
          <w:lang w:val="en-US"/>
        </w:rPr>
      </w:pPr>
    </w:p>
    <w:p w:rsidR="665EA545" w:rsidP="665EA545" w:rsidRDefault="665EA545" w14:paraId="38B40B83" w14:textId="0FEDCD88">
      <w:pPr>
        <w:pStyle w:val="Normal"/>
        <w:bidi w:val="0"/>
        <w:spacing w:before="0" w:beforeAutospacing="off" w:after="0" w:afterAutospacing="off" w:line="259" w:lineRule="auto"/>
        <w:ind w:left="0" w:right="0"/>
        <w:jc w:val="left"/>
        <w:rPr>
          <w:rFonts w:ascii="Calibri" w:hAnsi="Calibri" w:eastAsia="Calibri" w:cs="Calibri" w:asciiTheme="majorAscii" w:hAnsiTheme="majorAscii" w:eastAsiaTheme="majorAscii" w:cstheme="majorAscii"/>
          <w:b w:val="1"/>
          <w:bCs w:val="1"/>
          <w:noProof w:val="0"/>
          <w:sz w:val="20"/>
          <w:szCs w:val="20"/>
          <w:lang w:val="en-US"/>
        </w:rPr>
      </w:pPr>
    </w:p>
    <w:p w:rsidR="7F50C4F7" w:rsidP="665EA545" w:rsidRDefault="7F50C4F7" w14:paraId="4E0AC7A5" w14:textId="5DD66E4A">
      <w:pPr>
        <w:pStyle w:val="Normal"/>
        <w:bidi w:val="0"/>
        <w:spacing w:before="0" w:beforeAutospacing="off" w:after="0" w:afterAutospacing="off" w:line="259" w:lineRule="auto"/>
        <w:ind w:left="720" w:right="0"/>
        <w:jc w:val="left"/>
        <w:rPr>
          <w:rFonts w:ascii="Calibri" w:hAnsi="Calibri" w:eastAsia="Calibri" w:cs="Calibri" w:asciiTheme="majorAscii" w:hAnsiTheme="majorAscii" w:eastAsiaTheme="majorAscii" w:cstheme="majorAscii"/>
          <w:b w:val="0"/>
          <w:bCs w:val="0"/>
          <w:noProof w:val="0"/>
          <w:sz w:val="20"/>
          <w:szCs w:val="20"/>
          <w:lang w:val="en-US"/>
        </w:rPr>
      </w:pPr>
      <w:r w:rsidRPr="665EA545" w:rsidR="7F50C4F7">
        <w:rPr>
          <w:rFonts w:ascii="Calibri" w:hAnsi="Calibri" w:eastAsia="Calibri" w:cs="Calibri" w:asciiTheme="majorAscii" w:hAnsiTheme="majorAscii" w:eastAsiaTheme="majorAscii" w:cstheme="majorAscii"/>
          <w:b w:val="1"/>
          <w:bCs w:val="1"/>
          <w:noProof w:val="0"/>
          <w:sz w:val="20"/>
          <w:szCs w:val="20"/>
          <w:lang w:val="en-US"/>
        </w:rPr>
        <w:t>5</w:t>
      </w:r>
      <w:r w:rsidRPr="665EA545" w:rsidR="6C8F6262">
        <w:rPr>
          <w:rFonts w:ascii="Calibri" w:hAnsi="Calibri" w:eastAsia="Calibri" w:cs="Calibri" w:asciiTheme="majorAscii" w:hAnsiTheme="majorAscii" w:eastAsiaTheme="majorAscii" w:cstheme="majorAscii"/>
          <w:b w:val="1"/>
          <w:bCs w:val="1"/>
          <w:noProof w:val="0"/>
          <w:sz w:val="20"/>
          <w:szCs w:val="20"/>
          <w:lang w:val="en-US"/>
        </w:rPr>
        <w:t xml:space="preserve">. </w:t>
      </w:r>
      <w:r w:rsidRPr="665EA545" w:rsidR="00514BEC">
        <w:rPr>
          <w:rFonts w:ascii="Calibri" w:hAnsi="Calibri" w:eastAsia="Calibri" w:cs="Calibri" w:asciiTheme="majorAscii" w:hAnsiTheme="majorAscii" w:eastAsiaTheme="majorAscii" w:cstheme="majorAscii"/>
          <w:b w:val="1"/>
          <w:bCs w:val="1"/>
          <w:noProof w:val="0"/>
          <w:sz w:val="20"/>
          <w:szCs w:val="20"/>
          <w:lang w:val="en-US"/>
        </w:rPr>
        <w:t xml:space="preserve">Clarity on the Rules of Council </w:t>
      </w:r>
      <w:r>
        <w:br/>
      </w:r>
      <w:r w:rsidRPr="665EA545" w:rsidR="062E04AD">
        <w:rPr>
          <w:rFonts w:ascii="Calibri" w:hAnsi="Calibri" w:eastAsia="Calibri" w:cs="Calibri" w:asciiTheme="majorAscii" w:hAnsiTheme="majorAscii" w:eastAsiaTheme="majorAscii" w:cstheme="majorAscii"/>
          <w:b w:val="0"/>
          <w:bCs w:val="0"/>
          <w:noProof w:val="0"/>
          <w:sz w:val="20"/>
          <w:szCs w:val="20"/>
          <w:lang w:val="en-US"/>
        </w:rPr>
        <w:t xml:space="preserve">Proposer: </w:t>
      </w:r>
      <w:r w:rsidRPr="665EA545" w:rsidR="0D09FD60">
        <w:rPr>
          <w:rFonts w:ascii="Calibri" w:hAnsi="Calibri" w:eastAsia="Calibri" w:cs="Calibri" w:asciiTheme="majorAscii" w:hAnsiTheme="majorAscii" w:eastAsiaTheme="majorAscii" w:cstheme="majorAscii"/>
          <w:b w:val="0"/>
          <w:bCs w:val="0"/>
          <w:noProof w:val="0"/>
          <w:sz w:val="20"/>
          <w:szCs w:val="20"/>
          <w:lang w:val="en-US"/>
        </w:rPr>
        <w:t>Niall Pearson-Shaul, Merton</w:t>
      </w:r>
      <w:r>
        <w:br/>
      </w:r>
      <w:r w:rsidRPr="665EA545" w:rsidR="2CA99C59">
        <w:rPr>
          <w:rFonts w:ascii="Calibri" w:hAnsi="Calibri" w:eastAsia="Calibri" w:cs="Calibri" w:asciiTheme="majorAscii" w:hAnsiTheme="majorAscii" w:eastAsiaTheme="majorAscii" w:cstheme="majorAscii"/>
          <w:b w:val="0"/>
          <w:bCs w:val="0"/>
          <w:noProof w:val="0"/>
          <w:sz w:val="20"/>
          <w:szCs w:val="20"/>
          <w:lang w:val="en-US"/>
        </w:rPr>
        <w:t xml:space="preserve">Seconder: </w:t>
      </w:r>
      <w:r w:rsidRPr="665EA545" w:rsidR="62786B37">
        <w:rPr>
          <w:rFonts w:ascii="Calibri" w:hAnsi="Calibri" w:eastAsia="Calibri" w:cs="Calibri" w:asciiTheme="majorAscii" w:hAnsiTheme="majorAscii" w:eastAsiaTheme="majorAscii" w:cstheme="majorAscii"/>
          <w:b w:val="0"/>
          <w:bCs w:val="0"/>
          <w:noProof w:val="0"/>
          <w:sz w:val="20"/>
          <w:szCs w:val="20"/>
          <w:lang w:val="en-US"/>
        </w:rPr>
        <w:t>Joe Bell, Merton</w:t>
      </w:r>
    </w:p>
    <w:p w:rsidR="665EA545" w:rsidP="665EA545" w:rsidRDefault="665EA545" w14:paraId="6A772271" w14:textId="2C62552E">
      <w:pPr>
        <w:pStyle w:val="Normal"/>
        <w:rPr>
          <w:rFonts w:ascii="Calibri" w:hAnsi="Calibri" w:eastAsia="Calibri" w:cs="Calibri" w:asciiTheme="majorAscii" w:hAnsiTheme="majorAscii" w:eastAsiaTheme="majorAscii" w:cstheme="majorAscii"/>
          <w:b w:val="0"/>
          <w:bCs w:val="0"/>
          <w:noProof w:val="0"/>
          <w:sz w:val="20"/>
          <w:szCs w:val="20"/>
          <w:highlight w:val="yellow"/>
          <w:lang w:val="en-US"/>
        </w:rPr>
      </w:pPr>
    </w:p>
    <w:p w:rsidR="7F6A8AB8" w:rsidP="665EA545" w:rsidRDefault="7F6A8AB8" w14:paraId="5A64B76C" w14:textId="239899E2">
      <w:pPr>
        <w:pStyle w:val="Normal"/>
        <w:spacing w:before="0" w:beforeAutospacing="off" w:after="0" w:afterAutospacing="off"/>
        <w:rPr>
          <w:rFonts w:ascii="Calibri" w:hAnsi="Calibri" w:eastAsia="Calibri" w:cs="Calibri" w:asciiTheme="majorAscii" w:hAnsiTheme="majorAscii" w:eastAsiaTheme="majorAscii" w:cstheme="majorAscii"/>
          <w:b w:val="1"/>
          <w:bCs w:val="1"/>
          <w:i w:val="0"/>
          <w:iCs w:val="0"/>
          <w:caps w:val="0"/>
          <w:smallCaps w:val="0"/>
          <w:noProof w:val="0"/>
          <w:color w:val="242424"/>
          <w:sz w:val="20"/>
          <w:szCs w:val="20"/>
          <w:lang w:val="en-GB"/>
        </w:rPr>
      </w:pPr>
      <w:r w:rsidRPr="665EA545" w:rsidR="5CE2E22C">
        <w:rPr>
          <w:rFonts w:ascii="Calibri" w:hAnsi="Calibri" w:eastAsia="Calibri" w:cs="Calibri" w:asciiTheme="majorAscii" w:hAnsiTheme="majorAscii" w:eastAsiaTheme="majorAscii" w:cstheme="majorAscii"/>
          <w:b w:val="1"/>
          <w:bCs w:val="1"/>
          <w:i w:val="0"/>
          <w:iCs w:val="0"/>
          <w:caps w:val="0"/>
          <w:smallCaps w:val="0"/>
          <w:noProof w:val="0"/>
          <w:color w:val="242424"/>
          <w:sz w:val="20"/>
          <w:szCs w:val="20"/>
          <w:lang w:val="en-GB"/>
        </w:rPr>
        <w:t>Student Council Notes:</w:t>
      </w:r>
    </w:p>
    <w:p w:rsidR="5CE2E22C" w:rsidP="665EA545" w:rsidRDefault="5CE2E22C" w14:paraId="5E51EBAF" w14:textId="5A4C22EC">
      <w:pPr>
        <w:pStyle w:val="Normal"/>
        <w:spacing w:before="0" w:beforeAutospacing="off" w:after="0" w:afterAutospacing="off"/>
        <w:ind w:left="720"/>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pPr>
      <w:r w:rsidRPr="665EA545" w:rsidR="5CE2E22C">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t>1. Last term (TT23), Council approved a new set of Rules for Council, and amendments, without any opposition, following a review process in which the SU and students were invited to give views and/or contribute (see TT23 3rd week minutes of Student Council).</w:t>
      </w:r>
    </w:p>
    <w:p w:rsidR="5CE2E22C" w:rsidP="665EA545" w:rsidRDefault="5CE2E22C" w14:paraId="5874C14A" w14:textId="1E7CA8F9">
      <w:pPr>
        <w:pStyle w:val="Normal"/>
        <w:spacing w:before="0" w:beforeAutospacing="off" w:after="0" w:afterAutospacing="off"/>
        <w:ind w:left="720"/>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pPr>
      <w:r w:rsidRPr="665EA545" w:rsidR="5CE2E22C">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t xml:space="preserve">2. The decision of the Trustee Board in the long vacation to alter Council’s rules to </w:t>
      </w:r>
      <w:r w:rsidRPr="665EA545" w:rsidR="5CE2E22C">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t>a very different</w:t>
      </w:r>
      <w:r w:rsidRPr="665EA545" w:rsidR="5CE2E22C">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t xml:space="preserve"> and much vaguer version. This version is flawed in several ways, with incomplete sentences, grammatical errors, and no amendments enacting the changes necessary to ensure the continued function of the Council’s democracy with only two meetings per term. Furthermore, rules of council </w:t>
      </w:r>
      <w:r w:rsidRPr="665EA545" w:rsidR="5CE2E22C">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t>providing for</w:t>
      </w:r>
      <w:r w:rsidRPr="665EA545" w:rsidR="5CE2E22C">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t xml:space="preserve"> Extraordinary Meetings, Emergency motions, and interpretation of several crucial terms were omitted, and a new rule </w:t>
      </w:r>
      <w:r w:rsidRPr="665EA545" w:rsidR="5CE2E22C">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t>providing for</w:t>
      </w:r>
      <w:r w:rsidRPr="665EA545" w:rsidR="5CE2E22C">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t xml:space="preserve"> the Trustee Board’s ability to amend the rules was included.</w:t>
      </w:r>
    </w:p>
    <w:p w:rsidR="5CE2E22C" w:rsidP="665EA545" w:rsidRDefault="5CE2E22C" w14:paraId="4EFEBBE7" w14:textId="37BBD6A7">
      <w:pPr>
        <w:pStyle w:val="Normal"/>
        <w:spacing w:before="0" w:beforeAutospacing="off" w:after="0" w:afterAutospacing="off"/>
        <w:ind w:left="720"/>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pPr>
      <w:r w:rsidRPr="665EA545" w:rsidR="5CE2E22C">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t>3. These changes make it much harder to hold the Sabbatical Trustees to account (</w:t>
      </w:r>
      <w:r w:rsidRPr="665EA545" w:rsidR="5CE2E22C">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t>e.g.</w:t>
      </w:r>
      <w:r w:rsidRPr="665EA545" w:rsidR="5CE2E22C">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t xml:space="preserve"> by delaying a possible no confidence </w:t>
      </w:r>
      <w:r w:rsidRPr="665EA545" w:rsidR="5CE2E22C">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t>vote</w:t>
      </w:r>
      <w:r w:rsidRPr="665EA545" w:rsidR="5CE2E22C">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t xml:space="preserve"> by as much as a whole term).</w:t>
      </w:r>
    </w:p>
    <w:p w:rsidR="5CE2E22C" w:rsidP="665EA545" w:rsidRDefault="5CE2E22C" w14:paraId="27E5FD1E" w14:textId="0DC60D00">
      <w:pPr>
        <w:pStyle w:val="Normal"/>
        <w:spacing w:before="0" w:beforeAutospacing="off" w:after="0" w:afterAutospacing="off"/>
        <w:ind w:left="720"/>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pPr>
      <w:r w:rsidRPr="665EA545" w:rsidR="5CE2E22C">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t>4. The Council did not pass such amendments in 2.</w:t>
      </w:r>
    </w:p>
    <w:p w:rsidR="5CE2E22C" w:rsidP="665EA545" w:rsidRDefault="5CE2E22C" w14:paraId="42020807" w14:textId="1A62046C">
      <w:pPr>
        <w:pStyle w:val="Normal"/>
        <w:spacing w:before="0" w:beforeAutospacing="off" w:after="0" w:afterAutospacing="off"/>
        <w:ind w:left="720"/>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pPr>
      <w:r w:rsidRPr="665EA545" w:rsidR="5CE2E22C">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t xml:space="preserve">5. That, leaving aside any questions of ultra vires vis-à-vis the trustee board’s capacity to make the decision in 2., the power to amend the Rules of Council is only expressly </w:t>
      </w:r>
      <w:r w:rsidRPr="665EA545" w:rsidR="5CE2E22C">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t>accorded</w:t>
      </w:r>
      <w:r w:rsidRPr="665EA545" w:rsidR="5CE2E22C">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t xml:space="preserve"> to the Student Council.</w:t>
      </w:r>
    </w:p>
    <w:p w:rsidR="5CE2E22C" w:rsidP="665EA545" w:rsidRDefault="5CE2E22C" w14:paraId="6DA9AF28" w14:textId="7057BBCE">
      <w:pPr>
        <w:pStyle w:val="Normal"/>
        <w:spacing w:before="0" w:beforeAutospacing="off" w:after="0" w:afterAutospacing="off"/>
        <w:ind w:left="720"/>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pPr>
      <w:r w:rsidRPr="665EA545" w:rsidR="5CE2E22C">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t>6. The rules as they were before the amendments in 2. were drafted by the Working Group on Rules, a Working Group of this Council composed of Students, and Sabbatical Officers overseen by the CEO, and passed by Council.</w:t>
      </w:r>
    </w:p>
    <w:p w:rsidR="5CE2E22C" w:rsidP="665EA545" w:rsidRDefault="5CE2E22C" w14:paraId="6D4142F9" w14:textId="2EBD5598">
      <w:pPr>
        <w:spacing w:before="0" w:beforeAutospacing="off" w:after="0" w:afterAutospacing="off"/>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pPr>
      <w:r w:rsidRPr="665EA545" w:rsidR="5CE2E22C">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t> </w:t>
      </w:r>
    </w:p>
    <w:p w:rsidR="5CE2E22C" w:rsidP="665EA545" w:rsidRDefault="5CE2E22C" w14:paraId="5CAEBFE2" w14:textId="3EAE56DE">
      <w:pPr>
        <w:spacing w:before="0" w:beforeAutospacing="off" w:after="0" w:afterAutospacing="off"/>
        <w:ind w:left="720"/>
        <w:rPr>
          <w:rFonts w:ascii="Calibri" w:hAnsi="Calibri" w:eastAsia="Calibri" w:cs="Calibri" w:asciiTheme="majorAscii" w:hAnsiTheme="majorAscii" w:eastAsiaTheme="majorAscii" w:cstheme="majorAscii"/>
          <w:b w:val="1"/>
          <w:bCs w:val="1"/>
          <w:i w:val="0"/>
          <w:iCs w:val="0"/>
          <w:caps w:val="0"/>
          <w:smallCaps w:val="0"/>
          <w:noProof w:val="0"/>
          <w:color w:val="242424"/>
          <w:sz w:val="20"/>
          <w:szCs w:val="20"/>
          <w:lang w:val="en-GB"/>
        </w:rPr>
      </w:pPr>
      <w:r w:rsidRPr="665EA545" w:rsidR="5CE2E22C">
        <w:rPr>
          <w:rFonts w:ascii="Calibri" w:hAnsi="Calibri" w:eastAsia="Calibri" w:cs="Calibri" w:asciiTheme="majorAscii" w:hAnsiTheme="majorAscii" w:eastAsiaTheme="majorAscii" w:cstheme="majorAscii"/>
          <w:b w:val="1"/>
          <w:bCs w:val="1"/>
          <w:i w:val="0"/>
          <w:iCs w:val="0"/>
          <w:caps w:val="0"/>
          <w:smallCaps w:val="0"/>
          <w:noProof w:val="0"/>
          <w:color w:val="242424"/>
          <w:sz w:val="20"/>
          <w:szCs w:val="20"/>
          <w:lang w:val="en-GB"/>
        </w:rPr>
        <w:t>Student Council Believes:</w:t>
      </w:r>
    </w:p>
    <w:p w:rsidR="5CE2E22C" w:rsidP="665EA545" w:rsidRDefault="5CE2E22C" w14:paraId="41C51B08" w14:textId="451C4FB2">
      <w:pPr>
        <w:pStyle w:val="Normal"/>
        <w:spacing w:before="0" w:beforeAutospacing="off" w:after="0" w:afterAutospacing="off"/>
        <w:ind w:left="720"/>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pPr>
      <w:r w:rsidRPr="665EA545" w:rsidR="5CE2E22C">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t>1. That the Trustee Board acted ultra vires in its amendment of the Rules of Council.</w:t>
      </w:r>
    </w:p>
    <w:p w:rsidR="5CE2E22C" w:rsidP="665EA545" w:rsidRDefault="5CE2E22C" w14:paraId="21526E62" w14:textId="74004848">
      <w:pPr>
        <w:pStyle w:val="Normal"/>
        <w:spacing w:before="0" w:beforeAutospacing="off" w:after="0" w:afterAutospacing="off"/>
        <w:ind w:left="720"/>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pPr>
      <w:r w:rsidRPr="665EA545" w:rsidR="5CE2E22C">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t>2. That the Rules of Council as they were at the end of TT23 (Appendix 1) stand as the authoritative rules.</w:t>
      </w:r>
    </w:p>
    <w:p w:rsidR="5CE2E22C" w:rsidP="665EA545" w:rsidRDefault="5CE2E22C" w14:paraId="330B7CCF" w14:textId="20D4137F">
      <w:pPr>
        <w:pStyle w:val="Normal"/>
        <w:spacing w:before="0" w:beforeAutospacing="off" w:after="0" w:afterAutospacing="off"/>
        <w:ind w:left="720"/>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pPr>
      <w:r w:rsidRPr="665EA545" w:rsidR="5CE2E22C">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t>3. That, nonetheless, there is a need for clarity and direction going forward.</w:t>
      </w:r>
    </w:p>
    <w:p w:rsidR="5CE2E22C" w:rsidP="665EA545" w:rsidRDefault="5CE2E22C" w14:paraId="665BB462" w14:textId="13642D4D">
      <w:pPr>
        <w:pStyle w:val="Normal"/>
        <w:spacing w:before="0" w:beforeAutospacing="off" w:after="0" w:afterAutospacing="off"/>
        <w:ind w:left="720"/>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pPr>
      <w:r w:rsidRPr="665EA545" w:rsidR="5CE2E22C">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t xml:space="preserve">4. It welcomes input from the Trustee Board (and students) on how it can be improved. Where change is needed, it should be </w:t>
      </w:r>
      <w:r w:rsidRPr="665EA545" w:rsidR="5CE2E22C">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t>made.</w:t>
      </w:r>
    </w:p>
    <w:p w:rsidR="5CE2E22C" w:rsidP="665EA545" w:rsidRDefault="5CE2E22C" w14:paraId="283B52F4" w14:textId="63CCB988">
      <w:pPr>
        <w:pStyle w:val="Normal"/>
        <w:spacing w:before="0" w:beforeAutospacing="off" w:after="0" w:afterAutospacing="off"/>
        <w:ind w:left="720"/>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pPr>
      <w:r w:rsidRPr="665EA545" w:rsidR="5CE2E22C">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t xml:space="preserve">5. Changes to the Rules must be done through the </w:t>
      </w:r>
      <w:r w:rsidRPr="665EA545" w:rsidR="5CE2E22C">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t>proper channels, so there is clarity about what changes are made, and the Student Body has an opportunity to comment.</w:t>
      </w:r>
    </w:p>
    <w:p w:rsidR="5CE2E22C" w:rsidP="665EA545" w:rsidRDefault="5CE2E22C" w14:paraId="1BBC8127" w14:textId="48C10686">
      <w:pPr>
        <w:spacing w:before="0" w:beforeAutospacing="off" w:after="0" w:afterAutospacing="off"/>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pPr>
      <w:r w:rsidRPr="665EA545" w:rsidR="5CE2E22C">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t> </w:t>
      </w:r>
    </w:p>
    <w:p w:rsidR="5CE2E22C" w:rsidP="665EA545" w:rsidRDefault="5CE2E22C" w14:paraId="6D444FEF" w14:textId="0452C8A1">
      <w:pPr>
        <w:spacing w:before="0" w:beforeAutospacing="off" w:after="0" w:afterAutospacing="off"/>
        <w:ind w:left="720"/>
        <w:rPr>
          <w:rFonts w:ascii="Calibri" w:hAnsi="Calibri" w:eastAsia="Calibri" w:cs="Calibri" w:asciiTheme="majorAscii" w:hAnsiTheme="majorAscii" w:eastAsiaTheme="majorAscii" w:cstheme="majorAscii"/>
          <w:b w:val="1"/>
          <w:bCs w:val="1"/>
          <w:i w:val="0"/>
          <w:iCs w:val="0"/>
          <w:caps w:val="0"/>
          <w:smallCaps w:val="0"/>
          <w:noProof w:val="0"/>
          <w:color w:val="242424"/>
          <w:sz w:val="20"/>
          <w:szCs w:val="20"/>
          <w:lang w:val="en-GB"/>
        </w:rPr>
      </w:pPr>
      <w:r w:rsidRPr="665EA545" w:rsidR="5CE2E22C">
        <w:rPr>
          <w:rFonts w:ascii="Calibri" w:hAnsi="Calibri" w:eastAsia="Calibri" w:cs="Calibri" w:asciiTheme="majorAscii" w:hAnsiTheme="majorAscii" w:eastAsiaTheme="majorAscii" w:cstheme="majorAscii"/>
          <w:b w:val="1"/>
          <w:bCs w:val="1"/>
          <w:i w:val="0"/>
          <w:iCs w:val="0"/>
          <w:caps w:val="0"/>
          <w:smallCaps w:val="0"/>
          <w:noProof w:val="0"/>
          <w:color w:val="242424"/>
          <w:sz w:val="20"/>
          <w:szCs w:val="20"/>
          <w:lang w:val="en-GB"/>
        </w:rPr>
        <w:t xml:space="preserve">Student Council Resolves: </w:t>
      </w:r>
    </w:p>
    <w:p w:rsidR="5CE2E22C" w:rsidP="665EA545" w:rsidRDefault="5CE2E22C" w14:paraId="42928B62" w14:textId="29EDDD92">
      <w:pPr>
        <w:pStyle w:val="Normal"/>
        <w:spacing w:before="0" w:beforeAutospacing="off" w:after="0" w:afterAutospacing="off"/>
        <w:ind w:left="720" w:firstLine="0"/>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pPr>
      <w:r w:rsidRPr="665EA545" w:rsidR="5CE2E22C">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t>1. That the Rules of Council remain as they were at the end of TT23.</w:t>
      </w:r>
    </w:p>
    <w:p w:rsidR="5CE2E22C" w:rsidP="665EA545" w:rsidRDefault="5CE2E22C" w14:paraId="09CBAFE9" w14:textId="26FA0F27">
      <w:pPr>
        <w:pStyle w:val="Normal"/>
        <w:spacing w:before="0" w:beforeAutospacing="off" w:after="0" w:afterAutospacing="off"/>
        <w:ind w:left="720" w:firstLine="0"/>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pPr>
      <w:r w:rsidRPr="665EA545" w:rsidR="5CE2E22C">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t>2. To mandate the SU President to ensure that a document accurately reflecting that state of the rules is uploaded to the SU website.</w:t>
      </w:r>
    </w:p>
    <w:p w:rsidR="5CE2E22C" w:rsidP="665EA545" w:rsidRDefault="5CE2E22C" w14:paraId="044DBDE2" w14:textId="4D7411B8">
      <w:pPr>
        <w:pStyle w:val="Normal"/>
        <w:spacing w:before="0" w:beforeAutospacing="off" w:after="0" w:afterAutospacing="off"/>
        <w:ind w:left="720" w:firstLine="0"/>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pPr>
      <w:r w:rsidRPr="665EA545" w:rsidR="5CE2E22C">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t xml:space="preserve">3. To mandate the SU President to inquire into, and report to the next Ordinary Meeting of Council, the process informing the decision to amend the rules, including whether the decision was </w:t>
      </w:r>
      <w:r w:rsidRPr="665EA545" w:rsidR="5CE2E22C">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t>know</w:t>
      </w:r>
      <w:r w:rsidRPr="665EA545" w:rsidR="5CE2E22C">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t xml:space="preserve"> to be ultra vires, and if it was, why the decision was taken </w:t>
      </w:r>
      <w:r w:rsidRPr="665EA545" w:rsidR="5CE2E22C">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t>in light of</w:t>
      </w:r>
      <w:r w:rsidRPr="665EA545" w:rsidR="5CE2E22C">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t xml:space="preserve"> that knowledge.</w:t>
      </w:r>
    </w:p>
    <w:p w:rsidR="5CE2E22C" w:rsidP="665EA545" w:rsidRDefault="5CE2E22C" w14:paraId="2B76F5B5" w14:textId="016E0FDC">
      <w:pPr>
        <w:pStyle w:val="Normal"/>
        <w:spacing w:before="0" w:beforeAutospacing="off" w:after="0" w:afterAutospacing="off"/>
        <w:ind w:left="720" w:firstLine="0"/>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pPr>
      <w:r w:rsidRPr="665EA545" w:rsidR="5CE2E22C">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t>4. To mandate Steering Committee to publish a schedule, no later than Sunday of 4th week MT23</w:t>
      </w:r>
      <w:r w:rsidRPr="665EA545" w:rsidR="5CE2E22C">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t xml:space="preserve">, </w:t>
      </w:r>
      <w:r w:rsidRPr="665EA545" w:rsidR="5CE2E22C">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t>providing f</w:t>
      </w:r>
      <w:r w:rsidRPr="665EA545" w:rsidR="5CE2E22C">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t>or</w:t>
      </w:r>
      <w:r w:rsidRPr="665EA545" w:rsidR="5CE2E22C">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t xml:space="preserve"> two further meetings of the Council in MT23 and to undertake the accompanying administrative tasks to organise those meetings as specified by the rules.</w:t>
      </w:r>
    </w:p>
    <w:p w:rsidR="5CE2E22C" w:rsidP="665EA545" w:rsidRDefault="5CE2E22C" w14:paraId="41A9DFB7" w14:textId="26E8689C">
      <w:pPr>
        <w:pStyle w:val="Normal"/>
        <w:spacing w:before="0" w:beforeAutospacing="off" w:after="0" w:afterAutospacing="off"/>
        <w:ind w:left="720" w:firstLine="0"/>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pPr>
      <w:r w:rsidRPr="665EA545" w:rsidR="5CE2E22C">
        <w:rPr>
          <w:rFonts w:ascii="Calibri" w:hAnsi="Calibri" w:eastAsia="Calibri" w:cs="Calibri" w:asciiTheme="majorAscii" w:hAnsiTheme="majorAscii" w:eastAsiaTheme="majorAscii" w:cstheme="majorAscii"/>
          <w:b w:val="0"/>
          <w:bCs w:val="0"/>
          <w:i w:val="0"/>
          <w:iCs w:val="0"/>
          <w:caps w:val="0"/>
          <w:smallCaps w:val="0"/>
          <w:noProof w:val="0"/>
          <w:color w:val="242424"/>
          <w:sz w:val="20"/>
          <w:szCs w:val="20"/>
          <w:lang w:val="en-GB"/>
        </w:rPr>
        <w:t>5. To invite the Trustee Board to propose amendments properly, so the changes can be debated openly.</w:t>
      </w:r>
    </w:p>
    <w:p w:rsidR="665EA545" w:rsidP="665EA545" w:rsidRDefault="665EA545" w14:paraId="6DDBDE8A" w14:textId="4AD96CB2">
      <w:pPr>
        <w:pStyle w:val="Normal"/>
        <w:rPr>
          <w:rFonts w:ascii="Calibri" w:hAnsi="Calibri" w:eastAsia="Calibri" w:cs="Calibri" w:asciiTheme="majorAscii" w:hAnsiTheme="majorAscii" w:eastAsiaTheme="majorAscii" w:cstheme="majorAscii"/>
          <w:sz w:val="20"/>
          <w:szCs w:val="20"/>
        </w:rPr>
      </w:pPr>
    </w:p>
    <w:p w:rsidR="665EA545" w:rsidP="665EA545" w:rsidRDefault="665EA545" w14:paraId="69A2807E" w14:textId="2EC698B5">
      <w:pPr>
        <w:pStyle w:val="Normal"/>
        <w:ind w:left="720" w:firstLine="0"/>
        <w:rPr>
          <w:rFonts w:ascii="Calibri" w:hAnsi="Calibri" w:eastAsia="Calibri" w:cs="Calibri" w:asciiTheme="majorAscii" w:hAnsiTheme="majorAscii" w:eastAsiaTheme="majorAscii" w:cstheme="majorAscii"/>
          <w:b w:val="0"/>
          <w:bCs w:val="0"/>
          <w:noProof w:val="0"/>
          <w:sz w:val="20"/>
          <w:szCs w:val="20"/>
          <w:highlight w:val="yellow"/>
          <w:lang w:val="en-US"/>
        </w:rPr>
      </w:pPr>
    </w:p>
    <w:p w:rsidR="665EA545" w:rsidP="665EA545" w:rsidRDefault="665EA545" w14:paraId="48D48B30" w14:textId="0AA02076">
      <w:pPr>
        <w:pStyle w:val="Normal"/>
        <w:rPr>
          <w:rFonts w:ascii="Calibri" w:hAnsi="Calibri" w:eastAsia="Calibri" w:cs="Calibri" w:asciiTheme="majorAscii" w:hAnsiTheme="majorAscii" w:eastAsiaTheme="majorAscii" w:cstheme="majorAscii"/>
          <w:b w:val="0"/>
          <w:bCs w:val="0"/>
          <w:noProof w:val="0"/>
          <w:sz w:val="20"/>
          <w:szCs w:val="20"/>
          <w:lang w:val="en-US"/>
        </w:rPr>
      </w:pPr>
    </w:p>
    <w:p w:rsidR="665EA545" w:rsidP="665EA545" w:rsidRDefault="665EA545" w14:paraId="4C5A5318" w14:textId="00539A9A">
      <w:pPr>
        <w:pStyle w:val="Normal"/>
        <w:rPr>
          <w:rFonts w:ascii="Calibri" w:hAnsi="Calibri" w:eastAsia="Calibri" w:cs="Calibri" w:asciiTheme="majorAscii" w:hAnsiTheme="majorAscii" w:eastAsiaTheme="majorAscii" w:cstheme="majorAscii"/>
          <w:b w:val="1"/>
          <w:bCs w:val="1"/>
          <w:noProof w:val="0"/>
          <w:sz w:val="20"/>
          <w:szCs w:val="20"/>
          <w:lang w:val="en-US"/>
        </w:rPr>
      </w:pPr>
    </w:p>
    <w:p w:rsidR="04AF8774" w:rsidP="665EA545" w:rsidRDefault="04AF8774" w14:paraId="3B66ECC2" w14:textId="5EAE1800">
      <w:pPr>
        <w:widowControl w:val="0"/>
        <w:spacing w:after="240" w:line="340" w:lineRule="atLeast"/>
        <w:rPr>
          <w:rFonts w:ascii="Calibri" w:hAnsi="Calibri" w:eastAsia="Calibri" w:cs="Calibri" w:asciiTheme="majorAscii" w:hAnsiTheme="majorAscii" w:eastAsiaTheme="majorAscii" w:cstheme="majorAscii"/>
          <w:b w:val="1"/>
          <w:bCs w:val="1"/>
          <w:color w:val="0F0F0F"/>
          <w:sz w:val="20"/>
          <w:szCs w:val="20"/>
          <w:lang w:val="en-US"/>
        </w:rPr>
      </w:pPr>
      <w:r w:rsidRPr="665EA545" w:rsidR="04AF8774">
        <w:rPr>
          <w:rFonts w:ascii="Calibri" w:hAnsi="Calibri" w:eastAsia="Calibri" w:cs="Calibri" w:asciiTheme="majorAscii" w:hAnsiTheme="majorAscii" w:eastAsiaTheme="majorAscii" w:cstheme="majorAscii"/>
          <w:b w:val="1"/>
          <w:bCs w:val="1"/>
          <w:color w:val="0F0F0F"/>
          <w:sz w:val="20"/>
          <w:szCs w:val="20"/>
          <w:lang w:val="en-US"/>
        </w:rPr>
        <w:t>I</w:t>
      </w:r>
      <w:r w:rsidRPr="665EA545" w:rsidR="00514BEC">
        <w:rPr>
          <w:rFonts w:ascii="Calibri" w:hAnsi="Calibri" w:eastAsia="Calibri" w:cs="Calibri" w:asciiTheme="majorAscii" w:hAnsiTheme="majorAscii" w:eastAsiaTheme="majorAscii" w:cstheme="majorAscii"/>
          <w:b w:val="1"/>
          <w:bCs w:val="1"/>
          <w:color w:val="0F0F0F"/>
          <w:sz w:val="20"/>
          <w:szCs w:val="20"/>
          <w:lang w:val="en-US"/>
        </w:rPr>
        <w:t>. Project Proposals for resolution</w:t>
      </w:r>
      <w:r w:rsidRPr="665EA545" w:rsidR="66EC2F45">
        <w:rPr>
          <w:rFonts w:ascii="Calibri" w:hAnsi="Calibri" w:eastAsia="Calibri" w:cs="Calibri" w:asciiTheme="majorAscii" w:hAnsiTheme="majorAscii" w:eastAsiaTheme="majorAscii" w:cstheme="majorAscii"/>
          <w:b w:val="1"/>
          <w:bCs w:val="1"/>
          <w:color w:val="0F0F0F"/>
          <w:sz w:val="20"/>
          <w:szCs w:val="20"/>
          <w:lang w:val="en-US"/>
        </w:rPr>
        <w:t xml:space="preserve"> </w:t>
      </w:r>
    </w:p>
    <w:p w:rsidR="1AABACE6" w:rsidP="665EA545" w:rsidRDefault="1AABACE6" w14:paraId="2A9F9A08" w14:textId="4126D1BF">
      <w:pPr>
        <w:pStyle w:val="Normal"/>
        <w:widowControl w:val="0"/>
        <w:spacing w:after="240" w:line="340" w:lineRule="atLeast"/>
        <w:ind w:left="720"/>
        <w:rPr>
          <w:rFonts w:ascii="Calibri" w:hAnsi="Calibri" w:eastAsia="Calibri" w:cs="Calibri" w:asciiTheme="majorAscii" w:hAnsiTheme="majorAscii" w:eastAsiaTheme="majorAscii" w:cstheme="majorAscii"/>
          <w:b w:val="0"/>
          <w:bCs w:val="0"/>
          <w:color w:val="0F0F0F"/>
          <w:sz w:val="20"/>
          <w:szCs w:val="20"/>
          <w:lang w:val="en-US"/>
        </w:rPr>
      </w:pPr>
      <w:r w:rsidRPr="665EA545" w:rsidR="1AABACE6">
        <w:rPr>
          <w:rFonts w:ascii="Calibri" w:hAnsi="Calibri" w:eastAsia="Calibri" w:cs="Calibri" w:asciiTheme="majorAscii" w:hAnsiTheme="majorAscii" w:eastAsiaTheme="majorAscii" w:cstheme="majorAscii"/>
          <w:b w:val="1"/>
          <w:bCs w:val="1"/>
          <w:color w:val="0F0F0F"/>
          <w:sz w:val="20"/>
          <w:szCs w:val="20"/>
          <w:lang w:val="en-US"/>
        </w:rPr>
        <w:t xml:space="preserve">1. </w:t>
      </w:r>
      <w:r w:rsidRPr="665EA545" w:rsidR="00514BEC">
        <w:rPr>
          <w:rFonts w:ascii="Calibri" w:hAnsi="Calibri" w:eastAsia="Calibri" w:cs="Calibri" w:asciiTheme="majorAscii" w:hAnsiTheme="majorAscii" w:eastAsiaTheme="majorAscii" w:cstheme="majorAscii"/>
          <w:b w:val="1"/>
          <w:bCs w:val="1"/>
          <w:color w:val="0F0F0F"/>
          <w:sz w:val="20"/>
          <w:szCs w:val="20"/>
          <w:lang w:val="en-US"/>
        </w:rPr>
        <w:t>Science Policy Discussions</w:t>
      </w:r>
      <w:r w:rsidRPr="665EA545" w:rsidR="00514BEC">
        <w:rPr>
          <w:rFonts w:ascii="Calibri" w:hAnsi="Calibri" w:eastAsia="Calibri" w:cs="Calibri" w:asciiTheme="majorAscii" w:hAnsiTheme="majorAscii" w:eastAsiaTheme="majorAscii" w:cstheme="majorAscii"/>
          <w:b w:val="0"/>
          <w:bCs w:val="0"/>
          <w:color w:val="0F0F0F"/>
          <w:sz w:val="20"/>
          <w:szCs w:val="20"/>
          <w:lang w:val="en-US"/>
        </w:rPr>
        <w:t xml:space="preserve"> </w:t>
      </w:r>
      <w:r>
        <w:br/>
      </w:r>
      <w:r w:rsidRPr="665EA545" w:rsidR="7328D819">
        <w:rPr>
          <w:rFonts w:ascii="Calibri" w:hAnsi="Calibri" w:eastAsia="Calibri" w:cs="Calibri" w:asciiTheme="majorAscii" w:hAnsiTheme="majorAscii" w:eastAsiaTheme="majorAscii" w:cstheme="majorAscii"/>
          <w:b w:val="0"/>
          <w:bCs w:val="0"/>
          <w:color w:val="0F0F0F"/>
          <w:sz w:val="20"/>
          <w:szCs w:val="20"/>
          <w:lang w:val="en-US"/>
        </w:rPr>
        <w:t>Proposer</w:t>
      </w:r>
      <w:r w:rsidRPr="665EA545" w:rsidR="375F6A82">
        <w:rPr>
          <w:rFonts w:ascii="Calibri" w:hAnsi="Calibri" w:eastAsia="Calibri" w:cs="Calibri" w:asciiTheme="majorAscii" w:hAnsiTheme="majorAscii" w:eastAsiaTheme="majorAscii" w:cstheme="majorAscii"/>
          <w:b w:val="0"/>
          <w:bCs w:val="0"/>
          <w:color w:val="0F0F0F"/>
          <w:sz w:val="20"/>
          <w:szCs w:val="20"/>
          <w:lang w:val="en-US"/>
        </w:rPr>
        <w:t>s</w:t>
      </w:r>
      <w:r w:rsidRPr="665EA545" w:rsidR="7328D819">
        <w:rPr>
          <w:rFonts w:ascii="Calibri" w:hAnsi="Calibri" w:eastAsia="Calibri" w:cs="Calibri" w:asciiTheme="majorAscii" w:hAnsiTheme="majorAscii" w:eastAsiaTheme="majorAscii" w:cstheme="majorAscii"/>
          <w:b w:val="0"/>
          <w:bCs w:val="0"/>
          <w:color w:val="0F0F0F"/>
          <w:sz w:val="20"/>
          <w:szCs w:val="20"/>
          <w:lang w:val="en-US"/>
        </w:rPr>
        <w:t xml:space="preserve">: </w:t>
      </w:r>
      <w:r w:rsidRPr="665EA545" w:rsidR="7328D819">
        <w:rPr>
          <w:rFonts w:ascii="Calibri" w:hAnsi="Calibri" w:eastAsia="Calibri" w:cs="Calibri" w:asciiTheme="majorAscii" w:hAnsiTheme="majorAscii" w:eastAsiaTheme="majorAscii" w:cstheme="majorAscii"/>
          <w:b w:val="0"/>
          <w:bCs w:val="0"/>
          <w:color w:val="0F0F0F"/>
          <w:sz w:val="20"/>
          <w:szCs w:val="20"/>
          <w:lang w:val="en-US"/>
        </w:rPr>
        <w:t>Kai</w:t>
      </w:r>
      <w:r w:rsidRPr="665EA545" w:rsidR="7328D819">
        <w:rPr>
          <w:rFonts w:ascii="Calibri" w:hAnsi="Calibri" w:eastAsia="Calibri" w:cs="Calibri" w:asciiTheme="majorAscii" w:hAnsiTheme="majorAscii" w:eastAsiaTheme="majorAscii" w:cstheme="majorAscii"/>
          <w:b w:val="0"/>
          <w:bCs w:val="0"/>
          <w:color w:val="0F0F0F"/>
          <w:sz w:val="20"/>
          <w:szCs w:val="20"/>
          <w:lang w:val="en-US"/>
        </w:rPr>
        <w:t xml:space="preserve"> </w:t>
      </w:r>
      <w:r w:rsidRPr="665EA545" w:rsidR="7328D819">
        <w:rPr>
          <w:rFonts w:ascii="Calibri" w:hAnsi="Calibri" w:eastAsia="Calibri" w:cs="Calibri" w:asciiTheme="majorAscii" w:hAnsiTheme="majorAscii" w:eastAsiaTheme="majorAscii" w:cstheme="majorAscii"/>
          <w:b w:val="0"/>
          <w:bCs w:val="0"/>
          <w:color w:val="0F0F0F"/>
          <w:sz w:val="20"/>
          <w:szCs w:val="20"/>
          <w:lang w:val="en-US"/>
        </w:rPr>
        <w:t>Sandbrink</w:t>
      </w:r>
      <w:r w:rsidRPr="665EA545" w:rsidR="3AF9973F">
        <w:rPr>
          <w:rFonts w:ascii="Calibri" w:hAnsi="Calibri" w:eastAsia="Calibri" w:cs="Calibri" w:asciiTheme="majorAscii" w:hAnsiTheme="majorAscii" w:eastAsiaTheme="majorAscii" w:cstheme="majorAscii"/>
          <w:b w:val="0"/>
          <w:bCs w:val="0"/>
          <w:color w:val="0F0F0F"/>
          <w:sz w:val="20"/>
          <w:szCs w:val="20"/>
          <w:lang w:val="en-US"/>
        </w:rPr>
        <w:t xml:space="preserve">, LMH and Jirko </w:t>
      </w:r>
      <w:r w:rsidRPr="665EA545" w:rsidR="3AF9973F">
        <w:rPr>
          <w:rFonts w:ascii="Calibri" w:hAnsi="Calibri" w:eastAsia="Calibri" w:cs="Calibri" w:asciiTheme="majorAscii" w:hAnsiTheme="majorAscii" w:eastAsiaTheme="majorAscii" w:cstheme="majorAscii"/>
          <w:b w:val="0"/>
          <w:bCs w:val="0"/>
          <w:color w:val="0F0F0F"/>
          <w:sz w:val="20"/>
          <w:szCs w:val="20"/>
          <w:lang w:val="en-US"/>
        </w:rPr>
        <w:t>Rubruck</w:t>
      </w:r>
      <w:r w:rsidRPr="665EA545" w:rsidR="3AF9973F">
        <w:rPr>
          <w:rFonts w:ascii="Calibri" w:hAnsi="Calibri" w:eastAsia="Calibri" w:cs="Calibri" w:asciiTheme="majorAscii" w:hAnsiTheme="majorAscii" w:eastAsiaTheme="majorAscii" w:cstheme="majorAscii"/>
          <w:b w:val="0"/>
          <w:bCs w:val="0"/>
          <w:color w:val="0F0F0F"/>
          <w:sz w:val="20"/>
          <w:szCs w:val="20"/>
          <w:lang w:val="en-US"/>
        </w:rPr>
        <w:t>, St Cross</w:t>
      </w:r>
    </w:p>
    <w:p w:rsidR="3AF9973F" w:rsidP="665EA545" w:rsidRDefault="3AF9973F" w14:paraId="7B4A9FFA" w14:textId="291EE6F6">
      <w:pPr>
        <w:pStyle w:val="Normal"/>
        <w:widowControl w:val="0"/>
        <w:spacing w:after="240" w:line="340" w:lineRule="atLeast"/>
        <w:ind w:left="720"/>
        <w:rPr>
          <w:rFonts w:ascii="Calibri" w:hAnsi="Calibri" w:eastAsia="Calibri" w:cs="Calibri" w:asciiTheme="majorAscii" w:hAnsiTheme="majorAscii" w:eastAsiaTheme="majorAscii" w:cstheme="majorAscii"/>
          <w:b w:val="1"/>
          <w:bCs w:val="1"/>
          <w:color w:val="0F0F0F"/>
          <w:sz w:val="20"/>
          <w:szCs w:val="20"/>
          <w:lang w:val="en-US"/>
        </w:rPr>
      </w:pPr>
      <w:r w:rsidRPr="665EA545" w:rsidR="3AF9973F">
        <w:rPr>
          <w:rFonts w:ascii="Calibri" w:hAnsi="Calibri" w:eastAsia="Calibri" w:cs="Calibri" w:asciiTheme="majorAscii" w:hAnsiTheme="majorAscii" w:eastAsiaTheme="majorAscii" w:cstheme="majorAscii"/>
          <w:b w:val="1"/>
          <w:bCs w:val="1"/>
          <w:color w:val="0F0F0F"/>
          <w:sz w:val="20"/>
          <w:szCs w:val="20"/>
          <w:lang w:val="en-US"/>
        </w:rPr>
        <w:t xml:space="preserve">Project Description:  </w:t>
      </w:r>
    </w:p>
    <w:p w:rsidR="3AF9973F" w:rsidP="665EA545" w:rsidRDefault="3AF9973F" w14:paraId="5AA6E32C" w14:textId="0891DF52">
      <w:pPr>
        <w:pStyle w:val="Normal"/>
        <w:widowControl w:val="0"/>
        <w:spacing w:after="240" w:line="340" w:lineRule="atLeast"/>
        <w:ind w:left="720"/>
        <w:rPr>
          <w:rFonts w:ascii="Calibri" w:hAnsi="Calibri" w:eastAsia="Calibri" w:cs="Calibri" w:asciiTheme="majorAscii" w:hAnsiTheme="majorAscii" w:eastAsiaTheme="majorAscii" w:cstheme="majorAscii"/>
          <w:b w:val="0"/>
          <w:bCs w:val="0"/>
          <w:color w:val="0F0F0F"/>
          <w:sz w:val="20"/>
          <w:szCs w:val="20"/>
          <w:lang w:val="en-US"/>
        </w:rPr>
      </w:pPr>
      <w:r w:rsidRPr="665EA545" w:rsidR="3AF9973F">
        <w:rPr>
          <w:rFonts w:ascii="Calibri" w:hAnsi="Calibri" w:eastAsia="Calibri" w:cs="Calibri" w:asciiTheme="majorAscii" w:hAnsiTheme="majorAscii" w:eastAsiaTheme="majorAscii" w:cstheme="majorAscii"/>
          <w:b w:val="0"/>
          <w:bCs w:val="0"/>
          <w:color w:val="0F0F0F"/>
          <w:sz w:val="20"/>
          <w:szCs w:val="20"/>
          <w:lang w:val="en-US"/>
        </w:rPr>
        <w:t xml:space="preserve">We propose a short-form lecture and discussion series, Science Policy Discussions, which would two speaker events this term (MT23). Meetings would feature a short-format salon-style evening “lecture” by a speaker who is a member of the Oxford academic community in the evening followed by open discussion over an </w:t>
      </w:r>
      <w:r w:rsidRPr="665EA545" w:rsidR="3AF9973F">
        <w:rPr>
          <w:rFonts w:ascii="Calibri" w:hAnsi="Calibri" w:eastAsia="Calibri" w:cs="Calibri" w:asciiTheme="majorAscii" w:hAnsiTheme="majorAscii" w:eastAsiaTheme="majorAscii" w:cstheme="majorAscii"/>
          <w:b w:val="0"/>
          <w:bCs w:val="0"/>
          <w:color w:val="0F0F0F"/>
          <w:sz w:val="20"/>
          <w:szCs w:val="20"/>
          <w:lang w:val="en-US"/>
        </w:rPr>
        <w:t>aperitifs</w:t>
      </w:r>
      <w:r w:rsidRPr="665EA545" w:rsidR="3AF9973F">
        <w:rPr>
          <w:rFonts w:ascii="Calibri" w:hAnsi="Calibri" w:eastAsia="Calibri" w:cs="Calibri" w:asciiTheme="majorAscii" w:hAnsiTheme="majorAscii" w:eastAsiaTheme="majorAscii" w:cstheme="majorAscii"/>
          <w:b w:val="0"/>
          <w:bCs w:val="0"/>
          <w:color w:val="0F0F0F"/>
          <w:sz w:val="20"/>
          <w:szCs w:val="20"/>
          <w:lang w:val="en-US"/>
        </w:rPr>
        <w:t xml:space="preserve"> where the focus is as much on discussions around the topic and getting to know other students as it is on the lecture itself. This project takes inspiration from the Royal Society and would cover a similar range of topics: </w:t>
      </w:r>
      <w:r w:rsidRPr="665EA545" w:rsidR="3AF9973F">
        <w:rPr>
          <w:rFonts w:ascii="Calibri" w:hAnsi="Calibri" w:eastAsia="Calibri" w:cs="Calibri" w:asciiTheme="majorAscii" w:hAnsiTheme="majorAscii" w:eastAsiaTheme="majorAscii" w:cstheme="majorAscii"/>
          <w:b w:val="0"/>
          <w:bCs w:val="0"/>
          <w:color w:val="0F0F0F"/>
          <w:sz w:val="20"/>
          <w:szCs w:val="20"/>
          <w:lang w:val="en-US"/>
        </w:rPr>
        <w:t>https://royalsociety.org/topics-policy/projects/</w:t>
      </w:r>
      <w:r w:rsidRPr="665EA545" w:rsidR="3EB8FBB2">
        <w:rPr>
          <w:rFonts w:ascii="Calibri" w:hAnsi="Calibri" w:eastAsia="Calibri" w:cs="Calibri" w:asciiTheme="majorAscii" w:hAnsiTheme="majorAscii" w:eastAsiaTheme="majorAscii" w:cstheme="majorAscii"/>
          <w:b w:val="0"/>
          <w:bCs w:val="0"/>
          <w:color w:val="0F0F0F"/>
          <w:sz w:val="20"/>
          <w:szCs w:val="20"/>
          <w:lang w:val="en-US"/>
        </w:rPr>
        <w:t xml:space="preserve"> </w:t>
      </w:r>
    </w:p>
    <w:p w:rsidR="3AF9973F" w:rsidP="665EA545" w:rsidRDefault="3AF9973F" w14:paraId="2B3079A8" w14:textId="11BB10B4">
      <w:pPr>
        <w:pStyle w:val="Normal"/>
        <w:widowControl w:val="0"/>
        <w:spacing w:after="240" w:line="340" w:lineRule="atLeast"/>
        <w:ind w:left="720"/>
        <w:rPr>
          <w:rFonts w:ascii="Calibri" w:hAnsi="Calibri" w:eastAsia="Calibri" w:cs="Calibri" w:asciiTheme="majorAscii" w:hAnsiTheme="majorAscii" w:eastAsiaTheme="majorAscii" w:cstheme="majorAscii"/>
          <w:b w:val="0"/>
          <w:bCs w:val="0"/>
          <w:color w:val="0F0F0F"/>
          <w:sz w:val="20"/>
          <w:szCs w:val="20"/>
          <w:lang w:val="en-US"/>
        </w:rPr>
      </w:pPr>
      <w:r w:rsidRPr="665EA545" w:rsidR="3AF9973F">
        <w:rPr>
          <w:rFonts w:ascii="Calibri" w:hAnsi="Calibri" w:eastAsia="Calibri" w:cs="Calibri" w:asciiTheme="majorAscii" w:hAnsiTheme="majorAscii" w:eastAsiaTheme="majorAscii" w:cstheme="majorAscii"/>
          <w:b w:val="0"/>
          <w:bCs w:val="0"/>
          <w:color w:val="0F0F0F"/>
          <w:sz w:val="20"/>
          <w:szCs w:val="20"/>
          <w:lang w:val="en-US"/>
        </w:rPr>
        <w:t xml:space="preserve">We are currently liaising with relevant speakers and will announce them </w:t>
      </w:r>
      <w:r w:rsidRPr="665EA545" w:rsidR="3AF9973F">
        <w:rPr>
          <w:rFonts w:ascii="Calibri" w:hAnsi="Calibri" w:eastAsia="Calibri" w:cs="Calibri" w:asciiTheme="majorAscii" w:hAnsiTheme="majorAscii" w:eastAsiaTheme="majorAscii" w:cstheme="majorAscii"/>
          <w:b w:val="0"/>
          <w:bCs w:val="0"/>
          <w:color w:val="0F0F0F"/>
          <w:sz w:val="20"/>
          <w:szCs w:val="20"/>
          <w:lang w:val="en-US"/>
        </w:rPr>
        <w:t>in due course</w:t>
      </w:r>
      <w:r w:rsidRPr="665EA545" w:rsidR="3AF9973F">
        <w:rPr>
          <w:rFonts w:ascii="Calibri" w:hAnsi="Calibri" w:eastAsia="Calibri" w:cs="Calibri" w:asciiTheme="majorAscii" w:hAnsiTheme="majorAscii" w:eastAsiaTheme="majorAscii" w:cstheme="majorAscii"/>
          <w:b w:val="0"/>
          <w:bCs w:val="0"/>
          <w:color w:val="0F0F0F"/>
          <w:sz w:val="20"/>
          <w:szCs w:val="20"/>
          <w:lang w:val="en-US"/>
        </w:rPr>
        <w:t xml:space="preserve">. Although the topics are not fixed precisely, we hope to cover the following topics in speaker events this term: Climate change in academia, DEI, and university funding (government initiatives, policies affecting grant cycles and availability, etc.) </w:t>
      </w:r>
    </w:p>
    <w:p w:rsidR="3AF9973F" w:rsidP="665EA545" w:rsidRDefault="3AF9973F" w14:paraId="086CDB21" w14:textId="4904B36A">
      <w:pPr>
        <w:pStyle w:val="Normal"/>
        <w:widowControl w:val="0"/>
        <w:spacing w:after="240" w:line="340" w:lineRule="atLeast"/>
        <w:ind w:left="720"/>
        <w:rPr>
          <w:rFonts w:ascii="Calibri" w:hAnsi="Calibri" w:eastAsia="Calibri" w:cs="Calibri" w:asciiTheme="majorAscii" w:hAnsiTheme="majorAscii" w:eastAsiaTheme="majorAscii" w:cstheme="majorAscii"/>
          <w:b w:val="0"/>
          <w:bCs w:val="0"/>
          <w:color w:val="0F0F0F"/>
          <w:sz w:val="20"/>
          <w:szCs w:val="20"/>
          <w:lang w:val="en-US"/>
        </w:rPr>
      </w:pPr>
      <w:r w:rsidRPr="665EA545" w:rsidR="3AF9973F">
        <w:rPr>
          <w:rFonts w:ascii="Calibri" w:hAnsi="Calibri" w:eastAsia="Calibri" w:cs="Calibri" w:asciiTheme="majorAscii" w:hAnsiTheme="majorAscii" w:eastAsiaTheme="majorAscii" w:cstheme="majorAscii"/>
          <w:b w:val="0"/>
          <w:bCs w:val="0"/>
          <w:color w:val="0F0F0F"/>
          <w:sz w:val="20"/>
          <w:szCs w:val="20"/>
          <w:lang w:val="en-US"/>
        </w:rPr>
        <w:t xml:space="preserve">This Discussion Series is part of a larger effort to create a platform that allows for discussions between students about the interactions between science, society, and policy. We aim to discuss not only the influence of science on society, but also the way policy influences science. We have created a WhatsApp group which has reached over 100 members which has been advertised through Graduate Society newsletters and that we are using to coordinate joint trips to museums and public lectures of relevance to science policy around Oxford. Being accepted as a Student Council project would allow us to widen our scope and hold our own events that are tailored to our specific interests. Our hope is that we can use these events to grow into a permanent project or an established society. </w:t>
      </w:r>
    </w:p>
    <w:p w:rsidR="3AF9973F" w:rsidP="665EA545" w:rsidRDefault="3AF9973F" w14:paraId="793DC1BA" w14:textId="0620DEFB">
      <w:pPr>
        <w:pStyle w:val="Normal"/>
        <w:widowControl w:val="0"/>
        <w:spacing w:after="240" w:line="340" w:lineRule="atLeast"/>
        <w:ind w:left="720"/>
        <w:rPr>
          <w:rFonts w:ascii="Calibri" w:hAnsi="Calibri" w:eastAsia="Calibri" w:cs="Calibri" w:asciiTheme="majorAscii" w:hAnsiTheme="majorAscii" w:eastAsiaTheme="majorAscii" w:cstheme="majorAscii"/>
          <w:b w:val="1"/>
          <w:bCs w:val="1"/>
          <w:color w:val="0F0F0F"/>
          <w:sz w:val="20"/>
          <w:szCs w:val="20"/>
          <w:lang w:val="en-US"/>
        </w:rPr>
      </w:pPr>
      <w:r w:rsidRPr="665EA545" w:rsidR="3AF9973F">
        <w:rPr>
          <w:rFonts w:ascii="Calibri" w:hAnsi="Calibri" w:eastAsia="Calibri" w:cs="Calibri" w:asciiTheme="majorAscii" w:hAnsiTheme="majorAscii" w:eastAsiaTheme="majorAscii" w:cstheme="majorAscii"/>
          <w:b w:val="1"/>
          <w:bCs w:val="1"/>
          <w:color w:val="0F0F0F"/>
          <w:sz w:val="20"/>
          <w:szCs w:val="20"/>
          <w:lang w:val="en-US"/>
        </w:rPr>
        <w:t xml:space="preserve">Project Aims:  </w:t>
      </w:r>
    </w:p>
    <w:p w:rsidR="3AF9973F" w:rsidP="665EA545" w:rsidRDefault="3AF9973F" w14:paraId="7E3405E7" w14:textId="70A75678">
      <w:pPr>
        <w:pStyle w:val="Normal"/>
        <w:widowControl w:val="0"/>
        <w:spacing w:after="240" w:line="340" w:lineRule="atLeast"/>
        <w:ind w:left="720"/>
        <w:rPr>
          <w:rFonts w:ascii="Calibri" w:hAnsi="Calibri" w:eastAsia="Calibri" w:cs="Calibri" w:asciiTheme="majorAscii" w:hAnsiTheme="majorAscii" w:eastAsiaTheme="majorAscii" w:cstheme="majorAscii"/>
          <w:b w:val="0"/>
          <w:bCs w:val="0"/>
          <w:color w:val="0F0F0F"/>
          <w:sz w:val="20"/>
          <w:szCs w:val="20"/>
          <w:lang w:val="en-US"/>
        </w:rPr>
      </w:pPr>
      <w:r w:rsidRPr="665EA545" w:rsidR="3AF9973F">
        <w:rPr>
          <w:rFonts w:ascii="Calibri" w:hAnsi="Calibri" w:eastAsia="Calibri" w:cs="Calibri" w:asciiTheme="majorAscii" w:hAnsiTheme="majorAscii" w:eastAsiaTheme="majorAscii" w:cstheme="majorAscii"/>
          <w:b w:val="0"/>
          <w:bCs w:val="0"/>
          <w:color w:val="0F0F0F"/>
          <w:sz w:val="20"/>
          <w:szCs w:val="20"/>
          <w:lang w:val="en-US"/>
        </w:rPr>
        <w:t xml:space="preserve">To create a forum for discussion for students to engage with topics on the intersection of science and policy. </w:t>
      </w:r>
    </w:p>
    <w:p w:rsidR="3AF9973F" w:rsidP="665EA545" w:rsidRDefault="3AF9973F" w14:paraId="51B59A28" w14:textId="614FFC43">
      <w:pPr>
        <w:pStyle w:val="Normal"/>
        <w:widowControl w:val="0"/>
        <w:spacing w:after="240" w:line="340" w:lineRule="atLeast"/>
        <w:ind w:left="720"/>
        <w:rPr>
          <w:rFonts w:ascii="Calibri" w:hAnsi="Calibri" w:eastAsia="Calibri" w:cs="Calibri" w:asciiTheme="majorAscii" w:hAnsiTheme="majorAscii" w:eastAsiaTheme="majorAscii" w:cstheme="majorAscii"/>
          <w:b w:val="0"/>
          <w:bCs w:val="0"/>
          <w:color w:val="0F0F0F"/>
          <w:sz w:val="20"/>
          <w:szCs w:val="20"/>
          <w:lang w:val="en-US"/>
        </w:rPr>
      </w:pPr>
      <w:r w:rsidRPr="665EA545" w:rsidR="3AF9973F">
        <w:rPr>
          <w:rFonts w:ascii="Calibri" w:hAnsi="Calibri" w:eastAsia="Calibri" w:cs="Calibri" w:asciiTheme="majorAscii" w:hAnsiTheme="majorAscii" w:eastAsiaTheme="majorAscii" w:cstheme="majorAscii"/>
          <w:b w:val="0"/>
          <w:bCs w:val="0"/>
          <w:color w:val="0F0F0F"/>
          <w:sz w:val="20"/>
          <w:szCs w:val="20"/>
          <w:lang w:val="en-US"/>
        </w:rPr>
        <w:t xml:space="preserve">We will host 2 events through this SU Council project, in addition to 5-6 events we are planning throughout the term via our existing WhatsApp group. </w:t>
      </w:r>
      <w:r w:rsidRPr="665EA545" w:rsidR="3AF9973F">
        <w:rPr>
          <w:rFonts w:ascii="Calibri" w:hAnsi="Calibri" w:eastAsia="Calibri" w:cs="Calibri" w:asciiTheme="majorAscii" w:hAnsiTheme="majorAscii" w:eastAsiaTheme="majorAscii" w:cstheme="majorAscii"/>
          <w:b w:val="0"/>
          <w:bCs w:val="0"/>
          <w:color w:val="0F0F0F"/>
          <w:sz w:val="20"/>
          <w:szCs w:val="20"/>
          <w:lang w:val="en-US"/>
        </w:rPr>
        <w:t xml:space="preserve">We aim to have 20 people in attendance at each event, although we would be open to more. </w:t>
      </w:r>
    </w:p>
    <w:p w:rsidR="0C4ED80D" w:rsidP="665EA545" w:rsidRDefault="0C4ED80D" w14:paraId="14B7BAC5" w14:textId="101BD48B">
      <w:pPr>
        <w:pStyle w:val="Normal"/>
        <w:widowControl w:val="0"/>
        <w:bidi w:val="0"/>
        <w:spacing w:before="0" w:beforeAutospacing="off" w:after="240" w:afterAutospacing="off"/>
        <w:ind w:left="720" w:right="0"/>
        <w:jc w:val="left"/>
        <w:rPr>
          <w:rFonts w:ascii="Calibri" w:hAnsi="Calibri" w:eastAsia="Calibri" w:cs="Calibri" w:asciiTheme="majorAscii" w:hAnsiTheme="majorAscii" w:eastAsiaTheme="majorAscii" w:cstheme="majorAscii"/>
          <w:b w:val="0"/>
          <w:bCs w:val="0"/>
          <w:color w:val="0F0F0F"/>
          <w:sz w:val="20"/>
          <w:szCs w:val="20"/>
          <w:lang w:val="en-US"/>
        </w:rPr>
      </w:pPr>
      <w:r w:rsidRPr="665EA545" w:rsidR="0C4ED80D">
        <w:rPr>
          <w:rFonts w:ascii="Calibri" w:hAnsi="Calibri" w:eastAsia="Calibri" w:cs="Calibri" w:asciiTheme="majorAscii" w:hAnsiTheme="majorAscii" w:eastAsiaTheme="majorAscii" w:cstheme="majorAscii"/>
          <w:b w:val="1"/>
          <w:bCs w:val="1"/>
          <w:color w:val="0F0F0F"/>
          <w:sz w:val="20"/>
          <w:szCs w:val="20"/>
          <w:lang w:val="en-US"/>
        </w:rPr>
        <w:t xml:space="preserve">Project Spending: </w:t>
      </w:r>
      <w:r>
        <w:br/>
      </w:r>
      <w:r w:rsidRPr="665EA545" w:rsidR="41C0F3E9">
        <w:rPr>
          <w:rFonts w:ascii="Calibri" w:hAnsi="Calibri" w:eastAsia="Calibri" w:cs="Calibri" w:asciiTheme="majorAscii" w:hAnsiTheme="majorAscii" w:eastAsiaTheme="majorAscii" w:cstheme="majorAscii"/>
          <w:b w:val="0"/>
          <w:bCs w:val="0"/>
          <w:color w:val="0F0F0F"/>
          <w:sz w:val="20"/>
          <w:szCs w:val="20"/>
          <w:lang w:val="en-US"/>
        </w:rPr>
        <w:t xml:space="preserve">Council is asked to approve of Oxford SU funding the following spends for this Project. </w:t>
      </w:r>
    </w:p>
    <w:tbl>
      <w:tblPr>
        <w:tblStyle w:val="TableGrid"/>
        <w:bidiVisual w:val="0"/>
        <w:tblW w:w="0" w:type="auto"/>
        <w:tblInd w:w="720" w:type="dxa"/>
        <w:tblLayout w:type="fixed"/>
        <w:tblLook w:val="06A0" w:firstRow="1" w:lastRow="0" w:firstColumn="1" w:lastColumn="0" w:noHBand="1" w:noVBand="1"/>
      </w:tblPr>
      <w:tblGrid>
        <w:gridCol w:w="1725"/>
        <w:gridCol w:w="5850"/>
      </w:tblGrid>
      <w:tr w:rsidR="665EA545" w:rsidTr="665EA545" w14:paraId="36F56E78">
        <w:trPr>
          <w:trHeight w:val="300"/>
        </w:trPr>
        <w:tc>
          <w:tcPr>
            <w:tcW w:w="1725" w:type="dxa"/>
            <w:tcMar/>
          </w:tcPr>
          <w:p w:rsidR="06F0A5ED" w:rsidP="665EA545" w:rsidRDefault="06F0A5ED" w14:paraId="3B02E94C" w14:textId="43D87642">
            <w:pPr>
              <w:pStyle w:val="Normal"/>
              <w:bidi w:val="0"/>
              <w:rPr>
                <w:rFonts w:ascii="Calibri" w:hAnsi="Calibri" w:eastAsia="Calibri" w:cs="Calibri" w:asciiTheme="majorAscii" w:hAnsiTheme="majorAscii" w:eastAsiaTheme="majorAscii" w:cstheme="majorAscii"/>
                <w:b w:val="0"/>
                <w:bCs w:val="0"/>
                <w:color w:val="0F0F0F"/>
                <w:sz w:val="20"/>
                <w:szCs w:val="20"/>
                <w:lang w:val="en-US"/>
              </w:rPr>
            </w:pPr>
            <w:r w:rsidRPr="665EA545" w:rsidR="06F0A5ED">
              <w:rPr>
                <w:rFonts w:ascii="Calibri" w:hAnsi="Calibri" w:eastAsia="Calibri" w:cs="Calibri" w:asciiTheme="majorAscii" w:hAnsiTheme="majorAscii" w:eastAsiaTheme="majorAscii" w:cstheme="majorAscii"/>
                <w:b w:val="0"/>
                <w:bCs w:val="0"/>
                <w:color w:val="0F0F0F"/>
                <w:sz w:val="20"/>
                <w:szCs w:val="20"/>
                <w:lang w:val="en-US"/>
              </w:rPr>
              <w:t>Amount</w:t>
            </w:r>
            <w:r w:rsidRPr="665EA545" w:rsidR="06F0A5ED">
              <w:rPr>
                <w:rFonts w:ascii="Calibri" w:hAnsi="Calibri" w:eastAsia="Calibri" w:cs="Calibri" w:asciiTheme="majorAscii" w:hAnsiTheme="majorAscii" w:eastAsiaTheme="majorAscii" w:cstheme="majorAscii"/>
                <w:b w:val="0"/>
                <w:bCs w:val="0"/>
                <w:color w:val="0F0F0F"/>
                <w:sz w:val="20"/>
                <w:szCs w:val="20"/>
                <w:lang w:val="en-US"/>
              </w:rPr>
              <w:t xml:space="preserve"> (£) </w:t>
            </w:r>
          </w:p>
        </w:tc>
        <w:tc>
          <w:tcPr>
            <w:tcW w:w="5850" w:type="dxa"/>
            <w:tcMar/>
          </w:tcPr>
          <w:p w:rsidR="06F0A5ED" w:rsidP="665EA545" w:rsidRDefault="06F0A5ED" w14:paraId="08A2E6CB" w14:textId="2093E99A">
            <w:pPr>
              <w:pStyle w:val="Normal"/>
              <w:bidi w:val="0"/>
              <w:rPr>
                <w:rFonts w:ascii="Calibri" w:hAnsi="Calibri" w:eastAsia="Calibri" w:cs="Calibri" w:asciiTheme="majorAscii" w:hAnsiTheme="majorAscii" w:eastAsiaTheme="majorAscii" w:cstheme="majorAscii"/>
                <w:b w:val="0"/>
                <w:bCs w:val="0"/>
                <w:color w:val="0F0F0F"/>
                <w:sz w:val="20"/>
                <w:szCs w:val="20"/>
                <w:lang w:val="en-US"/>
              </w:rPr>
            </w:pPr>
            <w:r w:rsidRPr="665EA545" w:rsidR="06F0A5ED">
              <w:rPr>
                <w:rFonts w:ascii="Calibri" w:hAnsi="Calibri" w:eastAsia="Calibri" w:cs="Calibri" w:asciiTheme="majorAscii" w:hAnsiTheme="majorAscii" w:eastAsiaTheme="majorAscii" w:cstheme="majorAscii"/>
                <w:b w:val="0"/>
                <w:bCs w:val="0"/>
                <w:color w:val="0F0F0F"/>
                <w:sz w:val="20"/>
                <w:szCs w:val="20"/>
                <w:lang w:val="en-US"/>
              </w:rPr>
              <w:t xml:space="preserve">What </w:t>
            </w:r>
            <w:r w:rsidRPr="665EA545" w:rsidR="06F0A5ED">
              <w:rPr>
                <w:rFonts w:ascii="Calibri" w:hAnsi="Calibri" w:eastAsia="Calibri" w:cs="Calibri" w:asciiTheme="majorAscii" w:hAnsiTheme="majorAscii" w:eastAsiaTheme="majorAscii" w:cstheme="majorAscii"/>
                <w:b w:val="0"/>
                <w:bCs w:val="0"/>
                <w:color w:val="0F0F0F"/>
                <w:sz w:val="20"/>
                <w:szCs w:val="20"/>
                <w:lang w:val="en-US"/>
              </w:rPr>
              <w:t>is</w:t>
            </w:r>
            <w:r w:rsidRPr="665EA545" w:rsidR="06F0A5ED">
              <w:rPr>
                <w:rFonts w:ascii="Calibri" w:hAnsi="Calibri" w:eastAsia="Calibri" w:cs="Calibri" w:asciiTheme="majorAscii" w:hAnsiTheme="majorAscii" w:eastAsiaTheme="majorAscii" w:cstheme="majorAscii"/>
                <w:b w:val="0"/>
                <w:bCs w:val="0"/>
                <w:color w:val="0F0F0F"/>
                <w:sz w:val="20"/>
                <w:szCs w:val="20"/>
                <w:lang w:val="en-US"/>
              </w:rPr>
              <w:t xml:space="preserve"> this spend for? </w:t>
            </w:r>
          </w:p>
        </w:tc>
      </w:tr>
      <w:tr w:rsidR="665EA545" w:rsidTr="665EA545" w14:paraId="77984909">
        <w:trPr>
          <w:trHeight w:val="300"/>
        </w:trPr>
        <w:tc>
          <w:tcPr>
            <w:tcW w:w="1725" w:type="dxa"/>
            <w:tcMar/>
          </w:tcPr>
          <w:p w:rsidR="06F0A5ED" w:rsidP="665EA545" w:rsidRDefault="06F0A5ED" w14:paraId="55E12464" w14:textId="0E8E5921">
            <w:pPr>
              <w:pStyle w:val="Normal"/>
              <w:bidi w:val="0"/>
              <w:rPr>
                <w:rFonts w:ascii="Calibri" w:hAnsi="Calibri" w:eastAsia="Calibri" w:cs="Calibri" w:asciiTheme="majorAscii" w:hAnsiTheme="majorAscii" w:eastAsiaTheme="majorAscii" w:cstheme="majorAscii"/>
                <w:b w:val="0"/>
                <w:bCs w:val="0"/>
                <w:color w:val="0F0F0F"/>
                <w:sz w:val="20"/>
                <w:szCs w:val="20"/>
                <w:lang w:val="en-US"/>
              </w:rPr>
            </w:pPr>
            <w:r w:rsidRPr="665EA545" w:rsidR="06F0A5ED">
              <w:rPr>
                <w:rFonts w:ascii="Calibri" w:hAnsi="Calibri" w:eastAsia="Calibri" w:cs="Calibri" w:asciiTheme="majorAscii" w:hAnsiTheme="majorAscii" w:eastAsiaTheme="majorAscii" w:cstheme="majorAscii"/>
                <w:b w:val="0"/>
                <w:bCs w:val="0"/>
                <w:color w:val="0F0F0F"/>
                <w:sz w:val="20"/>
                <w:szCs w:val="20"/>
                <w:lang w:val="en-US"/>
              </w:rPr>
              <w:t>120</w:t>
            </w:r>
          </w:p>
        </w:tc>
        <w:tc>
          <w:tcPr>
            <w:tcW w:w="5850" w:type="dxa"/>
            <w:tcMar/>
          </w:tcPr>
          <w:p w:rsidR="06F0A5ED" w:rsidP="665EA545" w:rsidRDefault="06F0A5ED" w14:paraId="128C308F" w14:textId="20A454E8">
            <w:pPr>
              <w:pStyle w:val="Normal"/>
              <w:bidi w:val="0"/>
              <w:rPr>
                <w:rFonts w:ascii="Calibri" w:hAnsi="Calibri" w:eastAsia="Calibri" w:cs="Calibri" w:asciiTheme="majorAscii" w:hAnsiTheme="majorAscii" w:eastAsiaTheme="majorAscii" w:cstheme="majorAscii"/>
                <w:b w:val="0"/>
                <w:bCs w:val="0"/>
                <w:color w:val="0F0F0F"/>
                <w:sz w:val="20"/>
                <w:szCs w:val="20"/>
                <w:lang w:val="en-US"/>
              </w:rPr>
            </w:pPr>
            <w:r w:rsidRPr="665EA545" w:rsidR="06F0A5ED">
              <w:rPr>
                <w:rFonts w:ascii="Calibri" w:hAnsi="Calibri" w:eastAsia="Calibri" w:cs="Calibri" w:asciiTheme="majorAscii" w:hAnsiTheme="majorAscii" w:eastAsiaTheme="majorAscii" w:cstheme="majorAscii"/>
                <w:b w:val="0"/>
                <w:bCs w:val="0"/>
                <w:color w:val="0F0F0F"/>
                <w:sz w:val="20"/>
                <w:szCs w:val="20"/>
                <w:lang w:val="en-US"/>
              </w:rPr>
              <w:t>Pizza to increase attendance at our first speaker event</w:t>
            </w:r>
          </w:p>
        </w:tc>
      </w:tr>
      <w:tr w:rsidR="665EA545" w:rsidTr="665EA545" w14:paraId="4BE30F15">
        <w:trPr>
          <w:trHeight w:val="300"/>
        </w:trPr>
        <w:tc>
          <w:tcPr>
            <w:tcW w:w="1725" w:type="dxa"/>
            <w:tcMar/>
          </w:tcPr>
          <w:p w:rsidR="06F0A5ED" w:rsidP="665EA545" w:rsidRDefault="06F0A5ED" w14:paraId="5CF07C37" w14:textId="0E92A679">
            <w:pPr>
              <w:pStyle w:val="Normal"/>
              <w:bidi w:val="0"/>
              <w:rPr>
                <w:rFonts w:ascii="Calibri" w:hAnsi="Calibri" w:eastAsia="Calibri" w:cs="Calibri" w:asciiTheme="majorAscii" w:hAnsiTheme="majorAscii" w:eastAsiaTheme="majorAscii" w:cstheme="majorAscii"/>
                <w:b w:val="0"/>
                <w:bCs w:val="0"/>
                <w:color w:val="0F0F0F"/>
                <w:sz w:val="20"/>
                <w:szCs w:val="20"/>
                <w:lang w:val="en-US"/>
              </w:rPr>
            </w:pPr>
            <w:r w:rsidRPr="665EA545" w:rsidR="06F0A5ED">
              <w:rPr>
                <w:rFonts w:ascii="Calibri" w:hAnsi="Calibri" w:eastAsia="Calibri" w:cs="Calibri" w:asciiTheme="majorAscii" w:hAnsiTheme="majorAscii" w:eastAsiaTheme="majorAscii" w:cstheme="majorAscii"/>
                <w:b w:val="0"/>
                <w:bCs w:val="0"/>
                <w:color w:val="0F0F0F"/>
                <w:sz w:val="20"/>
                <w:szCs w:val="20"/>
                <w:lang w:val="en-US"/>
              </w:rPr>
              <w:t>120</w:t>
            </w:r>
          </w:p>
        </w:tc>
        <w:tc>
          <w:tcPr>
            <w:tcW w:w="5850" w:type="dxa"/>
            <w:tcMar/>
          </w:tcPr>
          <w:p w:rsidR="06F0A5ED" w:rsidP="665EA545" w:rsidRDefault="06F0A5ED" w14:paraId="07431D93" w14:textId="68EBBB37">
            <w:pPr>
              <w:pStyle w:val="Normal"/>
              <w:bidi w:val="0"/>
              <w:rPr>
                <w:rFonts w:ascii="Calibri" w:hAnsi="Calibri" w:eastAsia="Calibri" w:cs="Calibri" w:asciiTheme="majorAscii" w:hAnsiTheme="majorAscii" w:eastAsiaTheme="majorAscii" w:cstheme="majorAscii"/>
                <w:b w:val="0"/>
                <w:bCs w:val="0"/>
                <w:color w:val="0F0F0F"/>
                <w:sz w:val="20"/>
                <w:szCs w:val="20"/>
                <w:lang w:val="en-US"/>
              </w:rPr>
            </w:pPr>
            <w:r w:rsidRPr="665EA545" w:rsidR="06F0A5ED">
              <w:rPr>
                <w:rFonts w:ascii="Calibri" w:hAnsi="Calibri" w:eastAsia="Calibri" w:cs="Calibri" w:asciiTheme="majorAscii" w:hAnsiTheme="majorAscii" w:eastAsiaTheme="majorAscii" w:cstheme="majorAscii"/>
                <w:b w:val="0"/>
                <w:bCs w:val="0"/>
                <w:color w:val="0F0F0F"/>
                <w:sz w:val="20"/>
                <w:szCs w:val="20"/>
                <w:lang w:val="en-US"/>
              </w:rPr>
              <w:t>Pizza to increase attendance at our second speaker event</w:t>
            </w:r>
          </w:p>
        </w:tc>
      </w:tr>
      <w:tr w:rsidR="665EA545" w:rsidTr="665EA545" w14:paraId="5528A0D2">
        <w:trPr>
          <w:trHeight w:val="300"/>
        </w:trPr>
        <w:tc>
          <w:tcPr>
            <w:tcW w:w="7575" w:type="dxa"/>
            <w:gridSpan w:val="2"/>
            <w:tcMar/>
          </w:tcPr>
          <w:p w:rsidR="06F0A5ED" w:rsidP="665EA545" w:rsidRDefault="06F0A5ED" w14:paraId="2CC3CDEF" w14:textId="1F6756E6">
            <w:pPr>
              <w:pStyle w:val="Normal"/>
              <w:bidi w:val="0"/>
              <w:rPr>
                <w:rFonts w:ascii="Calibri" w:hAnsi="Calibri" w:eastAsia="Calibri" w:cs="Calibri" w:asciiTheme="majorAscii" w:hAnsiTheme="majorAscii" w:eastAsiaTheme="majorAscii" w:cstheme="majorAscii"/>
                <w:b w:val="0"/>
                <w:bCs w:val="0"/>
                <w:color w:val="0F0F0F"/>
                <w:sz w:val="20"/>
                <w:szCs w:val="20"/>
                <w:lang w:val="en-US"/>
              </w:rPr>
            </w:pPr>
            <w:r w:rsidRPr="665EA545" w:rsidR="06F0A5ED">
              <w:rPr>
                <w:rFonts w:ascii="Calibri" w:hAnsi="Calibri" w:eastAsia="Calibri" w:cs="Calibri" w:asciiTheme="majorAscii" w:hAnsiTheme="majorAscii" w:eastAsiaTheme="majorAscii" w:cstheme="majorAscii"/>
                <w:b w:val="0"/>
                <w:bCs w:val="0"/>
                <w:color w:val="0F0F0F"/>
                <w:sz w:val="20"/>
                <w:szCs w:val="20"/>
                <w:lang w:val="en-US"/>
              </w:rPr>
              <w:t>Total</w:t>
            </w:r>
            <w:r w:rsidRPr="665EA545" w:rsidR="06F0A5ED">
              <w:rPr>
                <w:rFonts w:ascii="Calibri" w:hAnsi="Calibri" w:eastAsia="Calibri" w:cs="Calibri" w:asciiTheme="majorAscii" w:hAnsiTheme="majorAscii" w:eastAsiaTheme="majorAscii" w:cstheme="majorAscii"/>
                <w:b w:val="0"/>
                <w:bCs w:val="0"/>
                <w:color w:val="0F0F0F"/>
                <w:sz w:val="20"/>
                <w:szCs w:val="20"/>
                <w:lang w:val="en-US"/>
              </w:rPr>
              <w:t xml:space="preserve"> spend = £240</w:t>
            </w:r>
          </w:p>
        </w:tc>
      </w:tr>
    </w:tbl>
    <w:p w:rsidR="665EA545" w:rsidP="665EA545" w:rsidRDefault="665EA545" w14:paraId="2B010C7C" w14:textId="32592AA2">
      <w:pPr>
        <w:pStyle w:val="Normal"/>
        <w:widowControl w:val="0"/>
        <w:spacing w:after="240" w:line="340" w:lineRule="atLeast"/>
        <w:ind w:left="720"/>
        <w:rPr>
          <w:rFonts w:ascii="Calibri" w:hAnsi="Calibri" w:eastAsia="Calibri" w:cs="Calibri" w:asciiTheme="majorAscii" w:hAnsiTheme="majorAscii" w:eastAsiaTheme="majorAscii" w:cstheme="majorAscii"/>
          <w:b w:val="1"/>
          <w:bCs w:val="1"/>
          <w:color w:val="0F0F0F"/>
          <w:sz w:val="20"/>
          <w:szCs w:val="20"/>
          <w:lang w:val="en-US"/>
        </w:rPr>
      </w:pPr>
    </w:p>
    <w:p w:rsidR="201DC220" w:rsidP="665EA545" w:rsidRDefault="201DC220" w14:paraId="09244F85" w14:textId="3CEED9D0">
      <w:pPr>
        <w:pStyle w:val="Normal"/>
        <w:widowControl w:val="0"/>
        <w:spacing w:after="240" w:line="340" w:lineRule="atLeast"/>
        <w:ind w:left="720"/>
        <w:rPr>
          <w:rFonts w:ascii="Calibri" w:hAnsi="Calibri" w:eastAsia="Calibri" w:cs="Calibri" w:asciiTheme="majorAscii" w:hAnsiTheme="majorAscii" w:eastAsiaTheme="majorAscii" w:cstheme="majorAscii"/>
          <w:b w:val="0"/>
          <w:bCs w:val="0"/>
          <w:color w:val="0F0F0F"/>
          <w:sz w:val="20"/>
          <w:szCs w:val="20"/>
          <w:lang w:val="en-US"/>
        </w:rPr>
      </w:pPr>
      <w:r w:rsidRPr="665EA545" w:rsidR="201DC220">
        <w:rPr>
          <w:rFonts w:ascii="Calibri" w:hAnsi="Calibri" w:eastAsia="Calibri" w:cs="Calibri" w:asciiTheme="majorAscii" w:hAnsiTheme="majorAscii" w:eastAsiaTheme="majorAscii" w:cstheme="majorAscii"/>
          <w:b w:val="1"/>
          <w:bCs w:val="1"/>
          <w:color w:val="0F0F0F"/>
          <w:sz w:val="20"/>
          <w:szCs w:val="20"/>
          <w:lang w:val="en-US"/>
        </w:rPr>
        <w:t xml:space="preserve">2. Ethical, </w:t>
      </w:r>
      <w:r w:rsidRPr="665EA545" w:rsidR="201DC220">
        <w:rPr>
          <w:rFonts w:ascii="Calibri" w:hAnsi="Calibri" w:eastAsia="Calibri" w:cs="Calibri" w:asciiTheme="majorAscii" w:hAnsiTheme="majorAscii" w:eastAsiaTheme="majorAscii" w:cstheme="majorAscii"/>
          <w:b w:val="1"/>
          <w:bCs w:val="1"/>
          <w:color w:val="0F0F0F"/>
          <w:sz w:val="20"/>
          <w:szCs w:val="20"/>
          <w:lang w:val="en-US"/>
        </w:rPr>
        <w:t>Decentralised</w:t>
      </w:r>
      <w:r w:rsidRPr="665EA545" w:rsidR="201DC220">
        <w:rPr>
          <w:rFonts w:ascii="Calibri" w:hAnsi="Calibri" w:eastAsia="Calibri" w:cs="Calibri" w:asciiTheme="majorAscii" w:hAnsiTheme="majorAscii" w:eastAsiaTheme="majorAscii" w:cstheme="majorAscii"/>
          <w:b w:val="1"/>
          <w:bCs w:val="1"/>
          <w:color w:val="0F0F0F"/>
          <w:sz w:val="20"/>
          <w:szCs w:val="20"/>
          <w:lang w:val="en-US"/>
        </w:rPr>
        <w:t>, Democratic Social Media</w:t>
      </w:r>
      <w:r>
        <w:br/>
      </w:r>
      <w:r w:rsidRPr="665EA545" w:rsidR="7F7034B8">
        <w:rPr>
          <w:rFonts w:ascii="Calibri" w:hAnsi="Calibri" w:eastAsia="Calibri" w:cs="Calibri" w:asciiTheme="majorAscii" w:hAnsiTheme="majorAscii" w:eastAsiaTheme="majorAscii" w:cstheme="majorAscii"/>
          <w:b w:val="0"/>
          <w:bCs w:val="0"/>
          <w:color w:val="0F0F0F"/>
          <w:sz w:val="20"/>
          <w:szCs w:val="20"/>
          <w:lang w:val="en-US"/>
        </w:rPr>
        <w:t>Proposer: Tom Campbell, Univ</w:t>
      </w:r>
    </w:p>
    <w:p w:rsidR="7F7034B8" w:rsidP="665EA545" w:rsidRDefault="7F7034B8" w14:paraId="714FD0E8" w14:textId="709E716B">
      <w:pPr>
        <w:pStyle w:val="Normal"/>
        <w:widowControl w:val="0"/>
        <w:spacing w:after="240" w:line="340" w:lineRule="atLeast"/>
        <w:ind w:left="720"/>
        <w:rPr>
          <w:rFonts w:ascii="Calibri" w:hAnsi="Calibri" w:eastAsia="Calibri" w:cs="Calibri" w:asciiTheme="majorAscii" w:hAnsiTheme="majorAscii" w:eastAsiaTheme="majorAscii" w:cstheme="majorAscii"/>
          <w:b w:val="1"/>
          <w:bCs w:val="1"/>
          <w:color w:val="0F0F0F"/>
          <w:sz w:val="20"/>
          <w:szCs w:val="20"/>
          <w:lang w:val="en-US"/>
        </w:rPr>
      </w:pPr>
      <w:r w:rsidRPr="665EA545" w:rsidR="7F7034B8">
        <w:rPr>
          <w:rFonts w:ascii="Calibri" w:hAnsi="Calibri" w:eastAsia="Calibri" w:cs="Calibri" w:asciiTheme="majorAscii" w:hAnsiTheme="majorAscii" w:eastAsiaTheme="majorAscii" w:cstheme="majorAscii"/>
          <w:b w:val="1"/>
          <w:bCs w:val="1"/>
          <w:color w:val="0F0F0F"/>
          <w:sz w:val="20"/>
          <w:szCs w:val="20"/>
          <w:lang w:val="en-US"/>
        </w:rPr>
        <w:t xml:space="preserve">Project Description: </w:t>
      </w:r>
      <w:r>
        <w:br/>
      </w:r>
      <w:r w:rsidRPr="665EA545" w:rsidR="548AE5C4">
        <w:rPr>
          <w:rFonts w:ascii="Calibri" w:hAnsi="Calibri" w:eastAsia="Calibri" w:cs="Calibri"/>
          <w:noProof w:val="0"/>
          <w:sz w:val="20"/>
          <w:szCs w:val="20"/>
          <w:lang w:val="en-US"/>
        </w:rPr>
        <w:t>Current corporate social media uses walled gardens and the social network effect to keep users on their platform, just because “Everyone else is on it.” This project suggests an alternative model, which allows free choice to move between platforms, so we can stop using commercial products which are massively harmful to our mental health, information environment, and democracy.</w:t>
      </w:r>
    </w:p>
    <w:p w:rsidR="548AE5C4" w:rsidP="665EA545" w:rsidRDefault="548AE5C4" w14:paraId="586159F0" w14:textId="5B85B91B">
      <w:pPr>
        <w:pStyle w:val="Normal"/>
        <w:widowControl w:val="0"/>
        <w:spacing w:after="240" w:line="340" w:lineRule="atLeast"/>
        <w:ind w:left="720"/>
        <w:rPr>
          <w:rFonts w:ascii="Calibri" w:hAnsi="Calibri" w:eastAsia="Calibri" w:cs="Calibri" w:asciiTheme="majorAscii" w:hAnsiTheme="majorAscii" w:eastAsiaTheme="majorAscii" w:cstheme="majorAscii"/>
          <w:b w:val="1"/>
          <w:bCs w:val="1"/>
          <w:color w:val="0F0F0F"/>
          <w:sz w:val="20"/>
          <w:szCs w:val="20"/>
          <w:lang w:val="en-US"/>
        </w:rPr>
      </w:pPr>
      <w:r w:rsidRPr="665EA545" w:rsidR="548AE5C4">
        <w:rPr>
          <w:rFonts w:ascii="Calibri" w:hAnsi="Calibri" w:eastAsia="Calibri" w:cs="Calibri"/>
          <w:noProof w:val="0"/>
          <w:sz w:val="20"/>
          <w:szCs w:val="20"/>
          <w:lang w:val="en-US"/>
        </w:rPr>
        <w:t xml:space="preserve"> This project would </w:t>
      </w:r>
      <w:r w:rsidRPr="665EA545" w:rsidR="548AE5C4">
        <w:rPr>
          <w:rFonts w:ascii="Calibri" w:hAnsi="Calibri" w:eastAsia="Calibri" w:cs="Calibri"/>
          <w:noProof w:val="0"/>
          <w:sz w:val="20"/>
          <w:szCs w:val="20"/>
          <w:lang w:val="en-US"/>
        </w:rPr>
        <w:t>establish</w:t>
      </w:r>
      <w:r w:rsidRPr="665EA545" w:rsidR="548AE5C4">
        <w:rPr>
          <w:rFonts w:ascii="Calibri" w:hAnsi="Calibri" w:eastAsia="Calibri" w:cs="Calibri"/>
          <w:noProof w:val="0"/>
          <w:sz w:val="20"/>
          <w:szCs w:val="20"/>
          <w:lang w:val="en-US"/>
        </w:rPr>
        <w:t>, following other institutions and communities, the SU’s own social media server, part of an existing network of over 10 million users. While being independently run, controlled, and moderated, by the SU or its members, users would still be able to interact with, follow, post to, and message other users around the world. It would use the existing software “Mastodon</w:t>
      </w:r>
      <w:r w:rsidRPr="665EA545" w:rsidR="548AE5C4">
        <w:rPr>
          <w:rFonts w:ascii="Calibri" w:hAnsi="Calibri" w:eastAsia="Calibri" w:cs="Calibri"/>
          <w:noProof w:val="0"/>
          <w:sz w:val="20"/>
          <w:szCs w:val="20"/>
          <w:lang w:val="en-US"/>
        </w:rPr>
        <w:t>”,</w:t>
      </w:r>
      <w:r w:rsidRPr="665EA545" w:rsidR="548AE5C4">
        <w:rPr>
          <w:rFonts w:ascii="Calibri" w:hAnsi="Calibri" w:eastAsia="Calibri" w:cs="Calibri"/>
          <w:noProof w:val="0"/>
          <w:sz w:val="20"/>
          <w:szCs w:val="20"/>
          <w:lang w:val="en-US"/>
        </w:rPr>
        <w:t xml:space="preserve"> its being ‘</w:t>
      </w:r>
      <w:r w:rsidRPr="665EA545" w:rsidR="548AE5C4">
        <w:rPr>
          <w:rFonts w:ascii="Calibri" w:hAnsi="Calibri" w:eastAsia="Calibri" w:cs="Calibri"/>
          <w:noProof w:val="0"/>
          <w:sz w:val="20"/>
          <w:szCs w:val="20"/>
          <w:lang w:val="en-US"/>
        </w:rPr>
        <w:t>open-source</w:t>
      </w:r>
      <w:r w:rsidRPr="665EA545" w:rsidR="548AE5C4">
        <w:rPr>
          <w:rFonts w:ascii="Calibri" w:hAnsi="Calibri" w:eastAsia="Calibri" w:cs="Calibri"/>
          <w:noProof w:val="0"/>
          <w:sz w:val="20"/>
          <w:szCs w:val="20"/>
          <w:lang w:val="en-US"/>
        </w:rPr>
        <w:t xml:space="preserve">’ meaning it is not restricted in use or owned by anyone. </w:t>
      </w:r>
    </w:p>
    <w:p w:rsidR="548AE5C4" w:rsidP="665EA545" w:rsidRDefault="548AE5C4" w14:paraId="6D41C8C2" w14:textId="08156A80">
      <w:pPr>
        <w:pStyle w:val="Normal"/>
        <w:widowControl w:val="0"/>
        <w:spacing w:after="240" w:line="340" w:lineRule="atLeast"/>
        <w:ind w:left="720"/>
        <w:rPr>
          <w:rFonts w:ascii="Calibri" w:hAnsi="Calibri" w:eastAsia="Calibri" w:cs="Calibri" w:asciiTheme="majorAscii" w:hAnsiTheme="majorAscii" w:eastAsiaTheme="majorAscii" w:cstheme="majorAscii"/>
          <w:b w:val="1"/>
          <w:bCs w:val="1"/>
          <w:color w:val="0F0F0F"/>
          <w:sz w:val="20"/>
          <w:szCs w:val="20"/>
          <w:lang w:val="en-US"/>
        </w:rPr>
      </w:pPr>
      <w:r w:rsidRPr="665EA545" w:rsidR="548AE5C4">
        <w:rPr>
          <w:rFonts w:ascii="Calibri" w:hAnsi="Calibri" w:eastAsia="Calibri" w:cs="Calibri"/>
          <w:noProof w:val="0"/>
          <w:sz w:val="20"/>
          <w:szCs w:val="20"/>
          <w:lang w:val="en-US"/>
        </w:rPr>
        <w:t xml:space="preserve">Our own “instance” of Mastodon would </w:t>
      </w:r>
      <w:r w:rsidRPr="665EA545" w:rsidR="548AE5C4">
        <w:rPr>
          <w:rFonts w:ascii="Calibri" w:hAnsi="Calibri" w:eastAsia="Calibri" w:cs="Calibri"/>
          <w:noProof w:val="0"/>
          <w:sz w:val="20"/>
          <w:szCs w:val="20"/>
          <w:lang w:val="en-US"/>
        </w:rPr>
        <w:t>essentially provide</w:t>
      </w:r>
      <w:r w:rsidRPr="665EA545" w:rsidR="548AE5C4">
        <w:rPr>
          <w:rFonts w:ascii="Calibri" w:hAnsi="Calibri" w:eastAsia="Calibri" w:cs="Calibri"/>
          <w:noProof w:val="0"/>
          <w:sz w:val="20"/>
          <w:szCs w:val="20"/>
          <w:lang w:val="en-US"/>
        </w:rPr>
        <w:t xml:space="preserve"> an alternative to Twitter, with content siloed into SU/</w:t>
      </w:r>
      <w:r w:rsidRPr="665EA545" w:rsidR="548AE5C4">
        <w:rPr>
          <w:rFonts w:ascii="Calibri" w:hAnsi="Calibri" w:eastAsia="Calibri" w:cs="Calibri"/>
          <w:noProof w:val="0"/>
          <w:sz w:val="20"/>
          <w:szCs w:val="20"/>
          <w:lang w:val="en-US"/>
        </w:rPr>
        <w:t>Univeristy</w:t>
      </w:r>
      <w:r w:rsidRPr="665EA545" w:rsidR="548AE5C4">
        <w:rPr>
          <w:rFonts w:ascii="Calibri" w:hAnsi="Calibri" w:eastAsia="Calibri" w:cs="Calibri"/>
          <w:noProof w:val="0"/>
          <w:sz w:val="20"/>
          <w:szCs w:val="20"/>
          <w:lang w:val="en-US"/>
        </w:rPr>
        <w:t xml:space="preserve"> content and public content. However, the free choice allowed by this </w:t>
      </w:r>
      <w:r w:rsidRPr="665EA545" w:rsidR="548AE5C4">
        <w:rPr>
          <w:rFonts w:ascii="Calibri" w:hAnsi="Calibri" w:eastAsia="Calibri" w:cs="Calibri"/>
          <w:noProof w:val="0"/>
          <w:sz w:val="20"/>
          <w:szCs w:val="20"/>
          <w:lang w:val="en-US"/>
        </w:rPr>
        <w:t>decentralised</w:t>
      </w:r>
      <w:r w:rsidRPr="665EA545" w:rsidR="548AE5C4">
        <w:rPr>
          <w:rFonts w:ascii="Calibri" w:hAnsi="Calibri" w:eastAsia="Calibri" w:cs="Calibri"/>
          <w:noProof w:val="0"/>
          <w:sz w:val="20"/>
          <w:szCs w:val="20"/>
          <w:lang w:val="en-US"/>
        </w:rPr>
        <w:t xml:space="preserve"> model means that if you </w:t>
      </w:r>
      <w:r w:rsidRPr="665EA545" w:rsidR="548AE5C4">
        <w:rPr>
          <w:rFonts w:ascii="Calibri" w:hAnsi="Calibri" w:eastAsia="Calibri" w:cs="Calibri"/>
          <w:noProof w:val="0"/>
          <w:sz w:val="20"/>
          <w:szCs w:val="20"/>
          <w:lang w:val="en-US"/>
        </w:rPr>
        <w:t>don’t</w:t>
      </w:r>
      <w:r w:rsidRPr="665EA545" w:rsidR="548AE5C4">
        <w:rPr>
          <w:rFonts w:ascii="Calibri" w:hAnsi="Calibri" w:eastAsia="Calibri" w:cs="Calibri"/>
          <w:noProof w:val="0"/>
          <w:sz w:val="20"/>
          <w:szCs w:val="20"/>
          <w:lang w:val="en-US"/>
        </w:rPr>
        <w:t xml:space="preserve"> like this software or way of </w:t>
      </w:r>
      <w:r w:rsidRPr="665EA545" w:rsidR="548AE5C4">
        <w:rPr>
          <w:rFonts w:ascii="Calibri" w:hAnsi="Calibri" w:eastAsia="Calibri" w:cs="Calibri"/>
          <w:noProof w:val="0"/>
          <w:sz w:val="20"/>
          <w:szCs w:val="20"/>
          <w:lang w:val="en-US"/>
        </w:rPr>
        <w:t>socialising</w:t>
      </w:r>
      <w:r w:rsidRPr="665EA545" w:rsidR="548AE5C4">
        <w:rPr>
          <w:rFonts w:ascii="Calibri" w:hAnsi="Calibri" w:eastAsia="Calibri" w:cs="Calibri"/>
          <w:noProof w:val="0"/>
          <w:sz w:val="20"/>
          <w:szCs w:val="20"/>
          <w:lang w:val="en-US"/>
        </w:rPr>
        <w:t>, you can choose alternatives, while still being connected to those using other platforms (unlike Instagram users who are cut off from their friends on Facebook or Twitter).</w:t>
      </w:r>
    </w:p>
    <w:p w:rsidR="548AE5C4" w:rsidP="665EA545" w:rsidRDefault="548AE5C4" w14:paraId="1DD3BDE6" w14:textId="6B188988">
      <w:pPr>
        <w:pStyle w:val="Normal"/>
        <w:widowControl w:val="0"/>
        <w:spacing w:after="240" w:line="340" w:lineRule="atLeast"/>
        <w:ind w:left="720"/>
        <w:rPr>
          <w:rFonts w:ascii="Calibri" w:hAnsi="Calibri" w:eastAsia="Calibri" w:cs="Calibri" w:asciiTheme="majorAscii" w:hAnsiTheme="majorAscii" w:eastAsiaTheme="majorAscii" w:cstheme="majorAscii"/>
          <w:b w:val="1"/>
          <w:bCs w:val="1"/>
          <w:color w:val="0F0F0F"/>
          <w:sz w:val="20"/>
          <w:szCs w:val="20"/>
          <w:lang w:val="en-US"/>
        </w:rPr>
      </w:pPr>
      <w:r w:rsidRPr="665EA545" w:rsidR="548AE5C4">
        <w:rPr>
          <w:rFonts w:ascii="Calibri" w:hAnsi="Calibri" w:eastAsia="Calibri" w:cs="Calibri"/>
          <w:noProof w:val="0"/>
          <w:sz w:val="20"/>
          <w:szCs w:val="20"/>
          <w:lang w:val="en-US"/>
        </w:rPr>
        <w:t xml:space="preserve"> Please see example instances at </w:t>
      </w:r>
      <w:hyperlink r:id="R9620970fef5241a9">
        <w:r w:rsidRPr="665EA545" w:rsidR="548AE5C4">
          <w:rPr>
            <w:rStyle w:val="Hyperlink"/>
            <w:rFonts w:ascii="Calibri" w:hAnsi="Calibri" w:eastAsia="Calibri" w:cs="Calibri"/>
            <w:noProof w:val="0"/>
            <w:sz w:val="20"/>
            <w:szCs w:val="20"/>
            <w:lang w:val="en-US"/>
          </w:rPr>
          <w:t>bbc.social</w:t>
        </w:r>
        <w:r w:rsidRPr="665EA545" w:rsidR="548AE5C4">
          <w:rPr>
            <w:rStyle w:val="Hyperlink"/>
            <w:rFonts w:ascii="Calibri" w:hAnsi="Calibri" w:eastAsia="Calibri" w:cs="Calibri"/>
            <w:noProof w:val="0"/>
            <w:sz w:val="20"/>
            <w:szCs w:val="20"/>
            <w:lang w:val="en-US"/>
          </w:rPr>
          <w:t xml:space="preserve"> (</w:t>
        </w:r>
        <w:r w:rsidRPr="665EA545" w:rsidR="548AE5C4">
          <w:rPr>
            <w:rStyle w:val="Hyperlink"/>
            <w:rFonts w:ascii="Calibri" w:hAnsi="Calibri" w:eastAsia="Calibri" w:cs="Calibri"/>
            <w:noProof w:val="0"/>
            <w:sz w:val="20"/>
            <w:szCs w:val="20"/>
            <w:lang w:val="en-US"/>
          </w:rPr>
          <w:t>BBC‘</w:t>
        </w:r>
        <w:r w:rsidRPr="665EA545" w:rsidR="548AE5C4">
          <w:rPr>
            <w:rStyle w:val="Hyperlink"/>
            <w:rFonts w:ascii="Calibri" w:hAnsi="Calibri" w:eastAsia="Calibri" w:cs="Calibri"/>
            <w:noProof w:val="0"/>
            <w:sz w:val="20"/>
            <w:szCs w:val="20"/>
            <w:lang w:val="en-US"/>
          </w:rPr>
          <w:t>s own experimental instance)</w:t>
        </w:r>
      </w:hyperlink>
      <w:r w:rsidRPr="665EA545" w:rsidR="548AE5C4">
        <w:rPr>
          <w:rFonts w:ascii="Calibri" w:hAnsi="Calibri" w:eastAsia="Calibri" w:cs="Calibri"/>
          <w:noProof w:val="0"/>
          <w:sz w:val="20"/>
          <w:szCs w:val="20"/>
          <w:lang w:val="en-US"/>
        </w:rPr>
        <w:t xml:space="preserve">, </w:t>
      </w:r>
      <w:hyperlink r:id="R04e0a535959341d7">
        <w:r w:rsidRPr="665EA545" w:rsidR="548AE5C4">
          <w:rPr>
            <w:rStyle w:val="Hyperlink"/>
            <w:rFonts w:ascii="Calibri" w:hAnsi="Calibri" w:eastAsia="Calibri" w:cs="Calibri"/>
            <w:noProof w:val="0"/>
            <w:sz w:val="20"/>
            <w:szCs w:val="20"/>
            <w:lang w:val="en-US"/>
          </w:rPr>
          <w:t>mastodon.social</w:t>
        </w:r>
      </w:hyperlink>
      <w:r w:rsidRPr="665EA545" w:rsidR="548AE5C4">
        <w:rPr>
          <w:rFonts w:ascii="Calibri" w:hAnsi="Calibri" w:eastAsia="Calibri" w:cs="Calibri"/>
          <w:noProof w:val="0"/>
          <w:sz w:val="20"/>
          <w:szCs w:val="20"/>
          <w:lang w:val="en-US"/>
        </w:rPr>
        <w:t xml:space="preserve"> (run by the founding developers), and profiles for </w:t>
      </w:r>
      <w:hyperlink r:id="R7f3380c6baf2493c">
        <w:r w:rsidRPr="665EA545" w:rsidR="548AE5C4">
          <w:rPr>
            <w:rStyle w:val="Hyperlink"/>
            <w:rFonts w:ascii="Calibri" w:hAnsi="Calibri" w:eastAsia="Calibri" w:cs="Calibri"/>
            <w:noProof w:val="0"/>
            <w:sz w:val="20"/>
            <w:szCs w:val="20"/>
            <w:lang w:val="en-US"/>
          </w:rPr>
          <w:t>Stephen Fry</w:t>
        </w:r>
      </w:hyperlink>
      <w:r w:rsidRPr="665EA545" w:rsidR="548AE5C4">
        <w:rPr>
          <w:rFonts w:ascii="Calibri" w:hAnsi="Calibri" w:eastAsia="Calibri" w:cs="Calibri"/>
          <w:noProof w:val="0"/>
          <w:sz w:val="20"/>
          <w:szCs w:val="20"/>
          <w:lang w:val="en-US"/>
        </w:rPr>
        <w:t xml:space="preserve"> (official), </w:t>
      </w:r>
      <w:hyperlink r:id="R03d73bf81b0c492b">
        <w:r w:rsidRPr="665EA545" w:rsidR="548AE5C4">
          <w:rPr>
            <w:rStyle w:val="Hyperlink"/>
            <w:rFonts w:ascii="Calibri" w:hAnsi="Calibri" w:eastAsia="Calibri" w:cs="Calibri"/>
            <w:noProof w:val="0"/>
            <w:sz w:val="20"/>
            <w:szCs w:val="20"/>
            <w:lang w:val="en-US"/>
          </w:rPr>
          <w:t>Financial Times</w:t>
        </w:r>
      </w:hyperlink>
      <w:r w:rsidRPr="665EA545" w:rsidR="548AE5C4">
        <w:rPr>
          <w:rFonts w:ascii="Calibri" w:hAnsi="Calibri" w:eastAsia="Calibri" w:cs="Calibri"/>
          <w:noProof w:val="0"/>
          <w:sz w:val="20"/>
          <w:szCs w:val="20"/>
          <w:lang w:val="en-US"/>
        </w:rPr>
        <w:t xml:space="preserve"> (imported). More about the Mastodon software can be found at </w:t>
      </w:r>
      <w:hyperlink r:id="R7ab1dd398c0847cf">
        <w:r w:rsidRPr="665EA545" w:rsidR="548AE5C4">
          <w:rPr>
            <w:rStyle w:val="Hyperlink"/>
            <w:rFonts w:ascii="Calibri" w:hAnsi="Calibri" w:eastAsia="Calibri" w:cs="Calibri"/>
            <w:noProof w:val="0"/>
            <w:sz w:val="20"/>
            <w:szCs w:val="20"/>
            <w:lang w:val="en-US"/>
          </w:rPr>
          <w:t>joinmastodon.org</w:t>
        </w:r>
      </w:hyperlink>
      <w:r w:rsidRPr="665EA545" w:rsidR="548AE5C4">
        <w:rPr>
          <w:rFonts w:ascii="Calibri" w:hAnsi="Calibri" w:eastAsia="Calibri" w:cs="Calibri"/>
          <w:noProof w:val="0"/>
          <w:sz w:val="20"/>
          <w:szCs w:val="20"/>
          <w:lang w:val="en-US"/>
        </w:rPr>
        <w:t xml:space="preserve">, and the wider project at </w:t>
      </w:r>
      <w:hyperlink r:id="Ra8308b4024574ef3">
        <w:r w:rsidRPr="665EA545" w:rsidR="548AE5C4">
          <w:rPr>
            <w:rStyle w:val="Hyperlink"/>
            <w:rFonts w:ascii="Calibri" w:hAnsi="Calibri" w:eastAsia="Calibri" w:cs="Calibri"/>
            <w:noProof w:val="0"/>
            <w:sz w:val="20"/>
            <w:szCs w:val="20"/>
            <w:lang w:val="en-US"/>
          </w:rPr>
          <w:t>fediverse.info</w:t>
        </w:r>
      </w:hyperlink>
      <w:r w:rsidRPr="665EA545" w:rsidR="548AE5C4">
        <w:rPr>
          <w:rFonts w:ascii="Calibri" w:hAnsi="Calibri" w:eastAsia="Calibri" w:cs="Calibri"/>
          <w:noProof w:val="0"/>
          <w:sz w:val="20"/>
          <w:szCs w:val="20"/>
          <w:lang w:val="en-US"/>
        </w:rPr>
        <w:t xml:space="preserve">. </w:t>
      </w:r>
      <w:r w:rsidRPr="665EA545" w:rsidR="548AE5C4">
        <w:rPr>
          <w:rFonts w:ascii="Calibri" w:hAnsi="Calibri" w:eastAsia="Calibri" w:cs="Calibri"/>
          <w:noProof w:val="0"/>
          <w:sz w:val="20"/>
          <w:szCs w:val="20"/>
          <w:lang w:val="en-US"/>
        </w:rPr>
        <w:t>The vast majority of</w:t>
      </w:r>
      <w:r w:rsidRPr="665EA545" w:rsidR="548AE5C4">
        <w:rPr>
          <w:rFonts w:ascii="Calibri" w:hAnsi="Calibri" w:eastAsia="Calibri" w:cs="Calibri"/>
          <w:noProof w:val="0"/>
          <w:sz w:val="20"/>
          <w:szCs w:val="20"/>
          <w:lang w:val="en-US"/>
        </w:rPr>
        <w:t xml:space="preserve"> journalism outlets are already on this network, with many </w:t>
      </w:r>
      <w:r w:rsidRPr="665EA545" w:rsidR="548AE5C4">
        <w:rPr>
          <w:rFonts w:ascii="Calibri" w:hAnsi="Calibri" w:eastAsia="Calibri" w:cs="Calibri"/>
          <w:noProof w:val="0"/>
          <w:sz w:val="20"/>
          <w:szCs w:val="20"/>
          <w:lang w:val="en-US"/>
        </w:rPr>
        <w:t>privacyconscious</w:t>
      </w:r>
      <w:r w:rsidRPr="665EA545" w:rsidR="548AE5C4">
        <w:rPr>
          <w:rFonts w:ascii="Calibri" w:hAnsi="Calibri" w:eastAsia="Calibri" w:cs="Calibri"/>
          <w:noProof w:val="0"/>
          <w:sz w:val="20"/>
          <w:szCs w:val="20"/>
          <w:lang w:val="en-US"/>
        </w:rPr>
        <w:t xml:space="preserve"> celebrities also looking for alternatives. The consequences of corporate, yet effectively public-service social media have been particularly </w:t>
      </w:r>
      <w:r w:rsidRPr="665EA545" w:rsidR="548AE5C4">
        <w:rPr>
          <w:rFonts w:ascii="Calibri" w:hAnsi="Calibri" w:eastAsia="Calibri" w:cs="Calibri"/>
          <w:noProof w:val="0"/>
          <w:sz w:val="20"/>
          <w:szCs w:val="20"/>
          <w:lang w:val="en-US"/>
        </w:rPr>
        <w:t>apparent</w:t>
      </w:r>
      <w:r w:rsidRPr="665EA545" w:rsidR="548AE5C4">
        <w:rPr>
          <w:rFonts w:ascii="Calibri" w:hAnsi="Calibri" w:eastAsia="Calibri" w:cs="Calibri"/>
          <w:noProof w:val="0"/>
          <w:sz w:val="20"/>
          <w:szCs w:val="20"/>
          <w:lang w:val="en-US"/>
        </w:rPr>
        <w:t xml:space="preserve"> with the massive individual influence of wealthy actors such as Elon Musk, after he bought Twitter (once envisioned ‘the public </w:t>
      </w:r>
      <w:r w:rsidRPr="665EA545" w:rsidR="548AE5C4">
        <w:rPr>
          <w:rFonts w:ascii="Calibri" w:hAnsi="Calibri" w:eastAsia="Calibri" w:cs="Calibri"/>
          <w:noProof w:val="0"/>
          <w:sz w:val="20"/>
          <w:szCs w:val="20"/>
          <w:lang w:val="en-US"/>
        </w:rPr>
        <w:t>townsquare</w:t>
      </w:r>
      <w:r w:rsidRPr="665EA545" w:rsidR="548AE5C4">
        <w:rPr>
          <w:rFonts w:ascii="Calibri" w:hAnsi="Calibri" w:eastAsia="Calibri" w:cs="Calibri"/>
          <w:noProof w:val="0"/>
          <w:sz w:val="20"/>
          <w:szCs w:val="20"/>
          <w:lang w:val="en-US"/>
        </w:rPr>
        <w:t>’).</w:t>
      </w:r>
    </w:p>
    <w:p w:rsidR="548AE5C4" w:rsidP="665EA545" w:rsidRDefault="548AE5C4" w14:paraId="62F369BD" w14:textId="32EA1F03">
      <w:pPr>
        <w:pStyle w:val="Normal"/>
        <w:widowControl w:val="0"/>
        <w:spacing w:after="240" w:line="340" w:lineRule="atLeast"/>
        <w:ind w:left="720"/>
        <w:rPr>
          <w:rFonts w:ascii="Calibri" w:hAnsi="Calibri" w:eastAsia="Calibri" w:cs="Calibri" w:asciiTheme="majorAscii" w:hAnsiTheme="majorAscii" w:eastAsiaTheme="majorAscii" w:cstheme="majorAscii"/>
          <w:b w:val="1"/>
          <w:bCs w:val="1"/>
          <w:color w:val="0F0F0F"/>
          <w:sz w:val="20"/>
          <w:szCs w:val="20"/>
          <w:lang w:val="en-US"/>
        </w:rPr>
      </w:pPr>
      <w:r w:rsidRPr="665EA545" w:rsidR="548AE5C4">
        <w:rPr>
          <w:rFonts w:ascii="Calibri" w:hAnsi="Calibri" w:eastAsia="Calibri" w:cs="Calibri"/>
          <w:noProof w:val="0"/>
          <w:sz w:val="20"/>
          <w:szCs w:val="20"/>
          <w:lang w:val="en-US"/>
        </w:rPr>
        <w:t xml:space="preserve"> Please see the </w:t>
      </w:r>
      <w:hyperlink r:id="R08302ce6f89c47b7">
        <w:r w:rsidRPr="665EA545" w:rsidR="548AE5C4">
          <w:rPr>
            <w:rStyle w:val="Hyperlink"/>
            <w:rFonts w:ascii="Calibri" w:hAnsi="Calibri" w:eastAsia="Calibri" w:cs="Calibri"/>
            <w:noProof w:val="0"/>
            <w:sz w:val="20"/>
            <w:szCs w:val="20"/>
            <w:lang w:val="en-US"/>
          </w:rPr>
          <w:t>longer draft proposal</w:t>
        </w:r>
      </w:hyperlink>
      <w:r w:rsidRPr="665EA545" w:rsidR="548AE5C4">
        <w:rPr>
          <w:rFonts w:ascii="Calibri" w:hAnsi="Calibri" w:eastAsia="Calibri" w:cs="Calibri"/>
          <w:noProof w:val="0"/>
          <w:sz w:val="20"/>
          <w:szCs w:val="20"/>
          <w:lang w:val="en-US"/>
        </w:rPr>
        <w:t xml:space="preserve"> for more information</w:t>
      </w:r>
    </w:p>
    <w:p w:rsidR="7F7034B8" w:rsidP="665EA545" w:rsidRDefault="7F7034B8" w14:paraId="3D5C4CAD" w14:textId="02E766E8">
      <w:pPr>
        <w:pStyle w:val="Normal"/>
        <w:widowControl w:val="0"/>
        <w:spacing w:after="240" w:line="340" w:lineRule="atLeast"/>
        <w:ind w:left="720"/>
        <w:rPr>
          <w:rFonts w:ascii="Calibri" w:hAnsi="Calibri" w:eastAsia="Calibri" w:cs="Calibri" w:asciiTheme="majorAscii" w:hAnsiTheme="majorAscii" w:eastAsiaTheme="majorAscii" w:cstheme="majorAscii"/>
          <w:b w:val="1"/>
          <w:bCs w:val="1"/>
          <w:color w:val="0F0F0F"/>
          <w:sz w:val="20"/>
          <w:szCs w:val="20"/>
          <w:lang w:val="en-US"/>
        </w:rPr>
      </w:pPr>
      <w:r w:rsidRPr="665EA545" w:rsidR="7F7034B8">
        <w:rPr>
          <w:rFonts w:ascii="Calibri" w:hAnsi="Calibri" w:eastAsia="Calibri" w:cs="Calibri" w:asciiTheme="majorAscii" w:hAnsiTheme="majorAscii" w:eastAsiaTheme="majorAscii" w:cstheme="majorAscii"/>
          <w:b w:val="1"/>
          <w:bCs w:val="1"/>
          <w:color w:val="0F0F0F"/>
          <w:sz w:val="20"/>
          <w:szCs w:val="20"/>
          <w:lang w:val="en-US"/>
        </w:rPr>
        <w:t>Project Aims:</w:t>
      </w:r>
    </w:p>
    <w:p w:rsidR="1B8761C5" w:rsidP="665EA545" w:rsidRDefault="1B8761C5" w14:paraId="43106246" w14:textId="1DDE1861">
      <w:pPr>
        <w:pStyle w:val="ListParagraph"/>
        <w:widowControl w:val="0"/>
        <w:numPr>
          <w:ilvl w:val="1"/>
          <w:numId w:val="22"/>
        </w:numPr>
        <w:spacing w:after="240" w:line="340" w:lineRule="atLeast"/>
        <w:rPr>
          <w:rFonts w:ascii="Calibri" w:hAnsi="Calibri" w:eastAsia="Calibri" w:cs="Calibri"/>
          <w:noProof w:val="0"/>
          <w:sz w:val="20"/>
          <w:szCs w:val="20"/>
          <w:lang w:val="en-US"/>
        </w:rPr>
      </w:pPr>
      <w:r w:rsidRPr="665EA545" w:rsidR="1B8761C5">
        <w:rPr>
          <w:rFonts w:ascii="Calibri" w:hAnsi="Calibri" w:eastAsia="Calibri" w:cs="Calibri"/>
          <w:noProof w:val="0"/>
          <w:sz w:val="20"/>
          <w:szCs w:val="20"/>
          <w:lang w:val="en-US"/>
        </w:rPr>
        <w:t>Reduce the harmful effects of current social media platforms on students’ mental health and information environment.</w:t>
      </w:r>
    </w:p>
    <w:p w:rsidR="1B8761C5" w:rsidP="665EA545" w:rsidRDefault="1B8761C5" w14:paraId="410F23A7" w14:textId="47462AD1">
      <w:pPr>
        <w:pStyle w:val="ListParagraph"/>
        <w:widowControl w:val="0"/>
        <w:numPr>
          <w:ilvl w:val="1"/>
          <w:numId w:val="22"/>
        </w:numPr>
        <w:spacing w:after="240" w:line="340" w:lineRule="atLeast"/>
        <w:rPr>
          <w:rFonts w:ascii="Calibri" w:hAnsi="Calibri" w:eastAsia="Calibri" w:cs="Calibri"/>
          <w:noProof w:val="0"/>
          <w:sz w:val="20"/>
          <w:szCs w:val="20"/>
          <w:lang w:val="en-US"/>
        </w:rPr>
      </w:pPr>
      <w:r w:rsidRPr="665EA545" w:rsidR="1B8761C5">
        <w:rPr>
          <w:rFonts w:ascii="Calibri" w:hAnsi="Calibri" w:eastAsia="Calibri" w:cs="Calibri"/>
          <w:noProof w:val="0"/>
          <w:sz w:val="20"/>
          <w:szCs w:val="20"/>
          <w:lang w:val="en-US"/>
        </w:rPr>
        <w:t>Provide</w:t>
      </w:r>
      <w:r w:rsidRPr="665EA545" w:rsidR="1B8761C5">
        <w:rPr>
          <w:rFonts w:ascii="Calibri" w:hAnsi="Calibri" w:eastAsia="Calibri" w:cs="Calibri"/>
          <w:noProof w:val="0"/>
          <w:sz w:val="20"/>
          <w:szCs w:val="20"/>
          <w:lang w:val="en-US"/>
        </w:rPr>
        <w:t xml:space="preserve"> a non-corporate social media service accessible to any interested Oxford student.</w:t>
      </w:r>
    </w:p>
    <w:p w:rsidR="1B8761C5" w:rsidP="665EA545" w:rsidRDefault="1B8761C5" w14:paraId="63BF454F" w14:textId="4CA312D8">
      <w:pPr>
        <w:pStyle w:val="ListParagraph"/>
        <w:widowControl w:val="0"/>
        <w:numPr>
          <w:ilvl w:val="1"/>
          <w:numId w:val="22"/>
        </w:numPr>
        <w:spacing w:after="240" w:line="340" w:lineRule="atLeast"/>
        <w:rPr>
          <w:rFonts w:ascii="Calibri" w:hAnsi="Calibri" w:eastAsia="Calibri" w:cs="Calibri"/>
          <w:noProof w:val="0"/>
          <w:sz w:val="20"/>
          <w:szCs w:val="20"/>
          <w:lang w:val="en-US"/>
        </w:rPr>
      </w:pPr>
      <w:r w:rsidRPr="665EA545" w:rsidR="1B8761C5">
        <w:rPr>
          <w:rFonts w:ascii="Calibri" w:hAnsi="Calibri" w:eastAsia="Calibri" w:cs="Calibri"/>
          <w:noProof w:val="0"/>
          <w:sz w:val="20"/>
          <w:szCs w:val="20"/>
          <w:lang w:val="en-US"/>
        </w:rPr>
        <w:t xml:space="preserve">Introduce a social media model designed for </w:t>
      </w:r>
      <w:r w:rsidRPr="665EA545" w:rsidR="1B8761C5">
        <w:rPr>
          <w:rFonts w:ascii="Calibri" w:hAnsi="Calibri" w:eastAsia="Calibri" w:cs="Calibri"/>
          <w:noProof w:val="0"/>
          <w:sz w:val="20"/>
          <w:szCs w:val="20"/>
          <w:lang w:val="en-US"/>
        </w:rPr>
        <w:t>competivity</w:t>
      </w:r>
      <w:r w:rsidRPr="665EA545" w:rsidR="1B8761C5">
        <w:rPr>
          <w:rFonts w:ascii="Calibri" w:hAnsi="Calibri" w:eastAsia="Calibri" w:cs="Calibri"/>
          <w:noProof w:val="0"/>
          <w:sz w:val="20"/>
          <w:szCs w:val="20"/>
          <w:lang w:val="en-US"/>
        </w:rPr>
        <w:t xml:space="preserve">, not </w:t>
      </w:r>
      <w:r w:rsidRPr="665EA545" w:rsidR="1B8761C5">
        <w:rPr>
          <w:rFonts w:ascii="Calibri" w:hAnsi="Calibri" w:eastAsia="Calibri" w:cs="Calibri"/>
          <w:noProof w:val="0"/>
          <w:sz w:val="20"/>
          <w:szCs w:val="20"/>
          <w:lang w:val="en-US"/>
        </w:rPr>
        <w:t>monopolisation</w:t>
      </w:r>
    </w:p>
    <w:p w:rsidR="1B8761C5" w:rsidP="665EA545" w:rsidRDefault="1B8761C5" w14:paraId="5D10013A" w14:textId="76E290B5">
      <w:pPr>
        <w:pStyle w:val="ListParagraph"/>
        <w:widowControl w:val="0"/>
        <w:numPr>
          <w:ilvl w:val="1"/>
          <w:numId w:val="22"/>
        </w:numPr>
        <w:spacing w:after="240" w:line="340" w:lineRule="atLeast"/>
        <w:rPr>
          <w:rFonts w:ascii="Calibri" w:hAnsi="Calibri" w:eastAsia="Calibri" w:cs="Calibri"/>
          <w:noProof w:val="0"/>
          <w:sz w:val="20"/>
          <w:szCs w:val="20"/>
          <w:lang w:val="en-US"/>
        </w:rPr>
      </w:pPr>
      <w:r w:rsidRPr="665EA545" w:rsidR="1B8761C5">
        <w:rPr>
          <w:rFonts w:ascii="Calibri" w:hAnsi="Calibri" w:eastAsia="Calibri" w:cs="Calibri"/>
          <w:noProof w:val="0"/>
          <w:sz w:val="20"/>
          <w:szCs w:val="20"/>
          <w:lang w:val="en-US"/>
        </w:rPr>
        <w:t>Protect the online privacy of Oxford students.</w:t>
      </w:r>
    </w:p>
    <w:p w:rsidR="1B8761C5" w:rsidP="665EA545" w:rsidRDefault="1B8761C5" w14:paraId="351BE656" w14:textId="7107C77B">
      <w:pPr>
        <w:pStyle w:val="ListParagraph"/>
        <w:widowControl w:val="0"/>
        <w:numPr>
          <w:ilvl w:val="1"/>
          <w:numId w:val="22"/>
        </w:numPr>
        <w:spacing w:after="240" w:line="340" w:lineRule="atLeast"/>
        <w:rPr>
          <w:rFonts w:ascii="Calibri" w:hAnsi="Calibri" w:eastAsia="Calibri" w:cs="Calibri"/>
          <w:noProof w:val="0"/>
          <w:sz w:val="20"/>
          <w:szCs w:val="20"/>
          <w:lang w:val="en-US"/>
        </w:rPr>
      </w:pPr>
      <w:r w:rsidRPr="665EA545" w:rsidR="1B8761C5">
        <w:rPr>
          <w:rFonts w:ascii="Calibri" w:hAnsi="Calibri" w:eastAsia="Calibri" w:cs="Calibri"/>
          <w:noProof w:val="0"/>
          <w:sz w:val="20"/>
          <w:szCs w:val="20"/>
          <w:lang w:val="en-US"/>
        </w:rPr>
        <w:t>Promote open, global, free technologies, not gate-kept by for-profit corporations</w:t>
      </w:r>
    </w:p>
    <w:p w:rsidR="3E1519EA" w:rsidP="665EA545" w:rsidRDefault="3E1519EA" w14:paraId="5DCB0231" w14:textId="3F1E2FC6">
      <w:pPr>
        <w:pStyle w:val="Normal"/>
        <w:widowControl w:val="0"/>
        <w:spacing w:after="240" w:line="340" w:lineRule="atLeast"/>
        <w:ind w:left="720"/>
        <w:rPr>
          <w:rFonts w:ascii="Calibri" w:hAnsi="Calibri" w:eastAsia="Calibri" w:cs="Calibri" w:asciiTheme="majorAscii" w:hAnsiTheme="majorAscii" w:eastAsiaTheme="majorAscii" w:cstheme="majorAscii"/>
          <w:b w:val="1"/>
          <w:bCs w:val="1"/>
          <w:color w:val="0F0F0F"/>
          <w:sz w:val="20"/>
          <w:szCs w:val="20"/>
          <w:lang w:val="en-US"/>
        </w:rPr>
      </w:pPr>
      <w:r w:rsidRPr="665EA545" w:rsidR="3E1519EA">
        <w:rPr>
          <w:rFonts w:ascii="Calibri" w:hAnsi="Calibri" w:eastAsia="Calibri" w:cs="Calibri" w:asciiTheme="majorAscii" w:hAnsiTheme="majorAscii" w:eastAsiaTheme="majorAscii" w:cstheme="majorAscii"/>
          <w:b w:val="1"/>
          <w:bCs w:val="1"/>
          <w:color w:val="0F0F0F"/>
          <w:sz w:val="20"/>
          <w:szCs w:val="20"/>
          <w:lang w:val="en-US"/>
        </w:rPr>
        <w:t xml:space="preserve">Project Spending: </w:t>
      </w:r>
    </w:p>
    <w:tbl>
      <w:tblPr>
        <w:tblStyle w:val="TableGrid"/>
        <w:tblW w:w="0" w:type="auto"/>
        <w:tblInd w:w="720" w:type="dxa"/>
        <w:tblLayout w:type="fixed"/>
        <w:tblLook w:val="06A0" w:firstRow="1" w:lastRow="0" w:firstColumn="1" w:lastColumn="0" w:noHBand="1" w:noVBand="1"/>
      </w:tblPr>
      <w:tblGrid>
        <w:gridCol w:w="1605"/>
        <w:gridCol w:w="5970"/>
      </w:tblGrid>
      <w:tr w:rsidR="665EA545" w:rsidTr="665EA545" w14:paraId="4E5B349F">
        <w:trPr>
          <w:trHeight w:val="300"/>
        </w:trPr>
        <w:tc>
          <w:tcPr>
            <w:tcW w:w="1605" w:type="dxa"/>
            <w:tcMar/>
          </w:tcPr>
          <w:p w:rsidR="4DE34C50" w:rsidP="665EA545" w:rsidRDefault="4DE34C50" w14:paraId="4B652AE5" w14:textId="290DD3AB">
            <w:pPr>
              <w:pStyle w:val="Normal"/>
              <w:rPr>
                <w:rFonts w:ascii="Calibri" w:hAnsi="Calibri" w:eastAsia="Calibri" w:cs="Calibri" w:asciiTheme="majorAscii" w:hAnsiTheme="majorAscii" w:eastAsiaTheme="majorAscii" w:cstheme="majorAscii"/>
                <w:b w:val="0"/>
                <w:bCs w:val="0"/>
                <w:color w:val="0F0F0F"/>
                <w:sz w:val="20"/>
                <w:szCs w:val="20"/>
                <w:lang w:val="en-US"/>
              </w:rPr>
            </w:pPr>
            <w:r w:rsidRPr="665EA545" w:rsidR="4DE34C50">
              <w:rPr>
                <w:rFonts w:ascii="Calibri" w:hAnsi="Calibri" w:eastAsia="Calibri" w:cs="Calibri" w:asciiTheme="majorAscii" w:hAnsiTheme="majorAscii" w:eastAsiaTheme="majorAscii" w:cstheme="majorAscii"/>
                <w:b w:val="0"/>
                <w:bCs w:val="0"/>
                <w:color w:val="0F0F0F"/>
                <w:sz w:val="20"/>
                <w:szCs w:val="20"/>
                <w:lang w:val="en-US"/>
              </w:rPr>
              <w:t>Amount (£)</w:t>
            </w:r>
          </w:p>
        </w:tc>
        <w:tc>
          <w:tcPr>
            <w:tcW w:w="5970" w:type="dxa"/>
            <w:tcMar/>
          </w:tcPr>
          <w:p w:rsidR="4DE34C50" w:rsidP="665EA545" w:rsidRDefault="4DE34C50" w14:paraId="5586F2F6" w14:textId="620AB25C">
            <w:pPr>
              <w:pStyle w:val="Normal"/>
              <w:rPr>
                <w:rFonts w:ascii="Calibri" w:hAnsi="Calibri" w:eastAsia="Calibri" w:cs="Calibri" w:asciiTheme="majorAscii" w:hAnsiTheme="majorAscii" w:eastAsiaTheme="majorAscii" w:cstheme="majorAscii"/>
                <w:b w:val="0"/>
                <w:bCs w:val="0"/>
                <w:color w:val="0F0F0F"/>
                <w:sz w:val="20"/>
                <w:szCs w:val="20"/>
                <w:lang w:val="en-US"/>
              </w:rPr>
            </w:pPr>
            <w:r w:rsidRPr="665EA545" w:rsidR="4DE34C50">
              <w:rPr>
                <w:rFonts w:ascii="Calibri" w:hAnsi="Calibri" w:eastAsia="Calibri" w:cs="Calibri" w:asciiTheme="majorAscii" w:hAnsiTheme="majorAscii" w:eastAsiaTheme="majorAscii" w:cstheme="majorAscii"/>
                <w:b w:val="0"/>
                <w:bCs w:val="0"/>
                <w:color w:val="0F0F0F"/>
                <w:sz w:val="20"/>
                <w:szCs w:val="20"/>
                <w:lang w:val="en-US"/>
              </w:rPr>
              <w:t xml:space="preserve">What </w:t>
            </w:r>
            <w:r w:rsidRPr="665EA545" w:rsidR="4DE34C50">
              <w:rPr>
                <w:rFonts w:ascii="Calibri" w:hAnsi="Calibri" w:eastAsia="Calibri" w:cs="Calibri" w:asciiTheme="majorAscii" w:hAnsiTheme="majorAscii" w:eastAsiaTheme="majorAscii" w:cstheme="majorAscii"/>
                <w:b w:val="0"/>
                <w:bCs w:val="0"/>
                <w:color w:val="0F0F0F"/>
                <w:sz w:val="20"/>
                <w:szCs w:val="20"/>
                <w:lang w:val="en-US"/>
              </w:rPr>
              <w:t>is</w:t>
            </w:r>
            <w:r w:rsidRPr="665EA545" w:rsidR="4DE34C50">
              <w:rPr>
                <w:rFonts w:ascii="Calibri" w:hAnsi="Calibri" w:eastAsia="Calibri" w:cs="Calibri" w:asciiTheme="majorAscii" w:hAnsiTheme="majorAscii" w:eastAsiaTheme="majorAscii" w:cstheme="majorAscii"/>
                <w:b w:val="0"/>
                <w:bCs w:val="0"/>
                <w:color w:val="0F0F0F"/>
                <w:sz w:val="20"/>
                <w:szCs w:val="20"/>
                <w:lang w:val="en-US"/>
              </w:rPr>
              <w:t xml:space="preserve"> this spend for? </w:t>
            </w:r>
          </w:p>
        </w:tc>
      </w:tr>
      <w:tr w:rsidR="665EA545" w:rsidTr="665EA545" w14:paraId="24D23A06">
        <w:trPr>
          <w:trHeight w:val="300"/>
        </w:trPr>
        <w:tc>
          <w:tcPr>
            <w:tcW w:w="1605" w:type="dxa"/>
            <w:tcMar/>
          </w:tcPr>
          <w:p w:rsidR="4DE34C50" w:rsidP="665EA545" w:rsidRDefault="4DE34C50" w14:paraId="77D18432" w14:textId="23E12B77">
            <w:pPr>
              <w:pStyle w:val="Normal"/>
              <w:rPr>
                <w:rFonts w:ascii="Calibri" w:hAnsi="Calibri" w:eastAsia="Calibri" w:cs="Calibri" w:asciiTheme="majorAscii" w:hAnsiTheme="majorAscii" w:eastAsiaTheme="majorAscii" w:cstheme="majorAscii"/>
                <w:b w:val="0"/>
                <w:bCs w:val="0"/>
                <w:color w:val="0F0F0F"/>
                <w:sz w:val="20"/>
                <w:szCs w:val="20"/>
                <w:lang w:val="en-US"/>
              </w:rPr>
            </w:pPr>
            <w:r w:rsidRPr="665EA545" w:rsidR="4DE34C50">
              <w:rPr>
                <w:rFonts w:ascii="Calibri" w:hAnsi="Calibri" w:eastAsia="Calibri" w:cs="Calibri" w:asciiTheme="majorAscii" w:hAnsiTheme="majorAscii" w:eastAsiaTheme="majorAscii" w:cstheme="majorAscii"/>
                <w:b w:val="0"/>
                <w:bCs w:val="0"/>
                <w:color w:val="0F0F0F"/>
                <w:sz w:val="20"/>
                <w:szCs w:val="20"/>
                <w:lang w:val="en-US"/>
              </w:rPr>
              <w:t>&lt;£10 /month</w:t>
            </w:r>
          </w:p>
        </w:tc>
        <w:tc>
          <w:tcPr>
            <w:tcW w:w="5970" w:type="dxa"/>
            <w:tcMar/>
          </w:tcPr>
          <w:p w:rsidR="4DE34C50" w:rsidP="665EA545" w:rsidRDefault="4DE34C50" w14:paraId="6768F5AE" w14:textId="0C0614F1">
            <w:pPr>
              <w:pStyle w:val="Normal"/>
              <w:rPr>
                <w:rFonts w:ascii="Calibri" w:hAnsi="Calibri" w:eastAsia="Calibri" w:cs="Calibri" w:asciiTheme="majorAscii" w:hAnsiTheme="majorAscii" w:eastAsiaTheme="majorAscii" w:cstheme="majorAscii"/>
                <w:b w:val="0"/>
                <w:bCs w:val="0"/>
                <w:color w:val="0F0F0F"/>
                <w:sz w:val="20"/>
                <w:szCs w:val="20"/>
                <w:lang w:val="en-US"/>
              </w:rPr>
            </w:pPr>
            <w:r w:rsidRPr="665EA545" w:rsidR="4DE34C50">
              <w:rPr>
                <w:rFonts w:ascii="Calibri" w:hAnsi="Calibri" w:eastAsia="Calibri" w:cs="Calibri" w:asciiTheme="majorAscii" w:hAnsiTheme="majorAscii" w:eastAsiaTheme="majorAscii" w:cstheme="majorAscii"/>
                <w:b w:val="0"/>
                <w:bCs w:val="0"/>
                <w:color w:val="0F0F0F"/>
                <w:sz w:val="20"/>
                <w:szCs w:val="20"/>
                <w:lang w:val="en-US"/>
              </w:rPr>
              <w:t>Server Hosing, depending on existing SU network infrastructure (£0 if developed)</w:t>
            </w:r>
          </w:p>
        </w:tc>
      </w:tr>
      <w:tr w:rsidR="665EA545" w:rsidTr="665EA545" w14:paraId="1D0B22EF">
        <w:trPr>
          <w:trHeight w:val="300"/>
        </w:trPr>
        <w:tc>
          <w:tcPr>
            <w:tcW w:w="1605" w:type="dxa"/>
            <w:tcMar/>
          </w:tcPr>
          <w:p w:rsidR="4DE34C50" w:rsidP="665EA545" w:rsidRDefault="4DE34C50" w14:paraId="51740A83" w14:textId="5D828738">
            <w:pPr>
              <w:pStyle w:val="Normal"/>
              <w:bidi w:val="0"/>
              <w:spacing w:before="0" w:beforeAutospacing="off" w:after="0" w:afterAutospacing="off" w:line="240" w:lineRule="auto"/>
              <w:ind w:left="0" w:right="0"/>
              <w:jc w:val="left"/>
            </w:pPr>
            <w:r w:rsidRPr="665EA545" w:rsidR="4DE34C50">
              <w:rPr>
                <w:rFonts w:ascii="Calibri" w:hAnsi="Calibri" w:eastAsia="Calibri" w:cs="Calibri" w:asciiTheme="majorAscii" w:hAnsiTheme="majorAscii" w:eastAsiaTheme="majorAscii" w:cstheme="majorAscii"/>
                <w:b w:val="0"/>
                <w:bCs w:val="0"/>
                <w:color w:val="0F0F0F"/>
                <w:sz w:val="20"/>
                <w:szCs w:val="20"/>
                <w:lang w:val="en-US"/>
              </w:rPr>
              <w:t>£5-£100</w:t>
            </w:r>
          </w:p>
        </w:tc>
        <w:tc>
          <w:tcPr>
            <w:tcW w:w="5970" w:type="dxa"/>
            <w:tcMar/>
          </w:tcPr>
          <w:p w:rsidR="4DE34C50" w:rsidP="665EA545" w:rsidRDefault="4DE34C50" w14:paraId="3F93CE13" w14:textId="2645908C">
            <w:pPr>
              <w:pStyle w:val="Normal"/>
              <w:rPr>
                <w:rFonts w:ascii="Calibri" w:hAnsi="Calibri" w:eastAsia="Calibri" w:cs="Calibri" w:asciiTheme="majorAscii" w:hAnsiTheme="majorAscii" w:eastAsiaTheme="majorAscii" w:cstheme="majorAscii"/>
                <w:b w:val="0"/>
                <w:bCs w:val="0"/>
                <w:color w:val="0F0F0F"/>
                <w:sz w:val="20"/>
                <w:szCs w:val="20"/>
                <w:lang w:val="en-US"/>
              </w:rPr>
            </w:pPr>
            <w:r w:rsidRPr="665EA545" w:rsidR="4DE34C50">
              <w:rPr>
                <w:rFonts w:ascii="Calibri" w:hAnsi="Calibri" w:eastAsia="Calibri" w:cs="Calibri" w:asciiTheme="majorAscii" w:hAnsiTheme="majorAscii" w:eastAsiaTheme="majorAscii" w:cstheme="majorAscii"/>
                <w:b w:val="0"/>
                <w:bCs w:val="0"/>
                <w:color w:val="0F0F0F"/>
                <w:sz w:val="20"/>
                <w:szCs w:val="20"/>
                <w:lang w:val="en-US"/>
              </w:rPr>
              <w:t xml:space="preserve">Domain name ownership (variable price) </w:t>
            </w:r>
            <w:r w:rsidRPr="665EA545" w:rsidR="4DE34C50">
              <w:rPr>
                <w:rFonts w:ascii="Calibri" w:hAnsi="Calibri" w:eastAsia="Calibri" w:cs="Calibri" w:asciiTheme="majorAscii" w:hAnsiTheme="majorAscii" w:eastAsiaTheme="majorAscii" w:cstheme="majorAscii"/>
                <w:b w:val="0"/>
                <w:bCs w:val="0"/>
                <w:color w:val="0F0F0F"/>
                <w:sz w:val="20"/>
                <w:szCs w:val="20"/>
                <w:lang w:val="en-US"/>
              </w:rPr>
              <w:t>eg.</w:t>
            </w:r>
            <w:r w:rsidRPr="665EA545" w:rsidR="4DE34C50">
              <w:rPr>
                <w:rFonts w:ascii="Calibri" w:hAnsi="Calibri" w:eastAsia="Calibri" w:cs="Calibri" w:asciiTheme="majorAscii" w:hAnsiTheme="majorAscii" w:eastAsiaTheme="majorAscii" w:cstheme="majorAscii"/>
                <w:b w:val="0"/>
                <w:bCs w:val="0"/>
                <w:color w:val="0F0F0F"/>
                <w:sz w:val="20"/>
                <w:szCs w:val="20"/>
                <w:lang w:val="en-US"/>
              </w:rPr>
              <w:t xml:space="preserve"> £5 for </w:t>
            </w:r>
            <w:r w:rsidRPr="665EA545" w:rsidR="4DE34C50">
              <w:rPr>
                <w:rFonts w:ascii="Calibri" w:hAnsi="Calibri" w:eastAsia="Calibri" w:cs="Calibri" w:asciiTheme="majorAscii" w:hAnsiTheme="majorAscii" w:eastAsiaTheme="majorAscii" w:cstheme="majorAscii"/>
                <w:b w:val="0"/>
                <w:bCs w:val="0"/>
                <w:color w:val="0F0F0F"/>
                <w:sz w:val="20"/>
                <w:szCs w:val="20"/>
                <w:lang w:val="en-US"/>
              </w:rPr>
              <w:t>oxuni.social</w:t>
            </w:r>
            <w:r w:rsidRPr="665EA545" w:rsidR="4DE34C50">
              <w:rPr>
                <w:rFonts w:ascii="Calibri" w:hAnsi="Calibri" w:eastAsia="Calibri" w:cs="Calibri" w:asciiTheme="majorAscii" w:hAnsiTheme="majorAscii" w:eastAsiaTheme="majorAscii" w:cstheme="majorAscii"/>
                <w:b w:val="0"/>
                <w:bCs w:val="0"/>
                <w:color w:val="0F0F0F"/>
                <w:sz w:val="20"/>
                <w:szCs w:val="20"/>
                <w:lang w:val="en-US"/>
              </w:rPr>
              <w:t>, £100 for ox.social</w:t>
            </w:r>
          </w:p>
        </w:tc>
      </w:tr>
      <w:tr w:rsidR="665EA545" w:rsidTr="665EA545" w14:paraId="083CA9B2">
        <w:trPr>
          <w:trHeight w:val="300"/>
        </w:trPr>
        <w:tc>
          <w:tcPr>
            <w:tcW w:w="7575" w:type="dxa"/>
            <w:gridSpan w:val="2"/>
            <w:tcMar/>
          </w:tcPr>
          <w:p w:rsidR="4DE34C50" w:rsidP="665EA545" w:rsidRDefault="4DE34C50" w14:paraId="12AE854B" w14:textId="54BC5AEE">
            <w:pPr>
              <w:pStyle w:val="Normal"/>
              <w:rPr>
                <w:rFonts w:ascii="Calibri" w:hAnsi="Calibri" w:eastAsia="Calibri" w:cs="Calibri" w:asciiTheme="majorAscii" w:hAnsiTheme="majorAscii" w:eastAsiaTheme="majorAscii" w:cstheme="majorAscii"/>
                <w:b w:val="0"/>
                <w:bCs w:val="0"/>
                <w:color w:val="0F0F0F"/>
                <w:sz w:val="20"/>
                <w:szCs w:val="20"/>
                <w:lang w:val="en-US"/>
              </w:rPr>
            </w:pPr>
            <w:r w:rsidRPr="665EA545" w:rsidR="4DE34C50">
              <w:rPr>
                <w:rFonts w:ascii="Calibri" w:hAnsi="Calibri" w:eastAsia="Calibri" w:cs="Calibri" w:asciiTheme="majorAscii" w:hAnsiTheme="majorAscii" w:eastAsiaTheme="majorAscii" w:cstheme="majorAscii"/>
                <w:b w:val="0"/>
                <w:bCs w:val="0"/>
                <w:color w:val="0F0F0F"/>
                <w:sz w:val="20"/>
                <w:szCs w:val="20"/>
                <w:lang w:val="en-US"/>
              </w:rPr>
              <w:t>Total Spend to Start -&gt; £300</w:t>
            </w:r>
          </w:p>
        </w:tc>
      </w:tr>
    </w:tbl>
    <w:p w:rsidR="665EA545" w:rsidP="665EA545" w:rsidRDefault="665EA545" w14:paraId="15DF0A8D" w14:textId="02E1EC4E">
      <w:pPr>
        <w:pStyle w:val="Normal"/>
        <w:widowControl w:val="0"/>
        <w:spacing w:after="240" w:line="340" w:lineRule="atLeast"/>
        <w:ind w:left="720"/>
        <w:rPr>
          <w:rFonts w:ascii="Calibri" w:hAnsi="Calibri" w:eastAsia="Calibri" w:cs="Calibri" w:asciiTheme="majorAscii" w:hAnsiTheme="majorAscii" w:eastAsiaTheme="majorAscii" w:cstheme="majorAscii"/>
          <w:b w:val="1"/>
          <w:bCs w:val="1"/>
          <w:color w:val="0F0F0F"/>
          <w:sz w:val="20"/>
          <w:szCs w:val="20"/>
          <w:lang w:val="en-US"/>
        </w:rPr>
      </w:pPr>
    </w:p>
    <w:p w:rsidR="513A6EEF" w:rsidP="665EA545" w:rsidRDefault="513A6EEF" w14:paraId="5A5FAAC0" w14:textId="4964EB6C">
      <w:pPr>
        <w:widowControl w:val="0"/>
        <w:spacing w:after="240" w:line="340" w:lineRule="atLeast"/>
        <w:rPr>
          <w:rFonts w:ascii="Calibri" w:hAnsi="Calibri" w:eastAsia="Calibri" w:cs="Calibri" w:asciiTheme="majorAscii" w:hAnsiTheme="majorAscii" w:eastAsiaTheme="majorAscii" w:cstheme="majorAscii"/>
          <w:b w:val="0"/>
          <w:bCs w:val="0"/>
          <w:color w:val="0F0F0F"/>
          <w:sz w:val="20"/>
          <w:szCs w:val="20"/>
          <w:lang w:val="en-US"/>
        </w:rPr>
      </w:pPr>
      <w:r w:rsidRPr="665EA545" w:rsidR="513A6EEF">
        <w:rPr>
          <w:rFonts w:ascii="Calibri" w:hAnsi="Calibri" w:eastAsia="Calibri" w:cs="Calibri" w:asciiTheme="majorAscii" w:hAnsiTheme="majorAscii" w:eastAsiaTheme="majorAscii" w:cstheme="majorAscii"/>
          <w:b w:val="1"/>
          <w:bCs w:val="1"/>
          <w:color w:val="0F0F0F"/>
          <w:sz w:val="20"/>
          <w:szCs w:val="20"/>
          <w:lang w:val="en-US"/>
        </w:rPr>
        <w:t>J</w:t>
      </w:r>
      <w:r w:rsidRPr="665EA545" w:rsidR="00514BEC">
        <w:rPr>
          <w:rFonts w:ascii="Calibri" w:hAnsi="Calibri" w:eastAsia="Calibri" w:cs="Calibri" w:asciiTheme="majorAscii" w:hAnsiTheme="majorAscii" w:eastAsiaTheme="majorAscii" w:cstheme="majorAscii"/>
          <w:b w:val="1"/>
          <w:bCs w:val="1"/>
          <w:color w:val="0F0F0F"/>
          <w:sz w:val="20"/>
          <w:szCs w:val="20"/>
          <w:lang w:val="en-US"/>
        </w:rPr>
        <w:t xml:space="preserve">.  Items for Discussion </w:t>
      </w:r>
    </w:p>
    <w:p w:rsidR="6509CDF4" w:rsidP="665EA545" w:rsidRDefault="6509CDF4" w14:paraId="53879474" w14:textId="319E2AE7">
      <w:pPr>
        <w:pStyle w:val="Normal"/>
        <w:widowControl w:val="0"/>
        <w:spacing w:after="240" w:line="340" w:lineRule="atLeast"/>
        <w:ind w:left="720"/>
        <w:rPr>
          <w:rFonts w:ascii="Calibri" w:hAnsi="Calibri" w:eastAsia="Calibri" w:cs="Calibri" w:asciiTheme="majorAscii" w:hAnsiTheme="majorAscii" w:eastAsiaTheme="majorAscii" w:cstheme="majorAscii"/>
          <w:b w:val="1"/>
          <w:bCs w:val="1"/>
          <w:color w:val="0F0F0F"/>
          <w:sz w:val="20"/>
          <w:szCs w:val="20"/>
          <w:lang w:val="en-US"/>
        </w:rPr>
      </w:pPr>
      <w:r w:rsidRPr="665EA545" w:rsidR="6509CDF4">
        <w:rPr>
          <w:rFonts w:ascii="Calibri" w:hAnsi="Calibri" w:eastAsia="Calibri" w:cs="Calibri" w:asciiTheme="majorAscii" w:hAnsiTheme="majorAscii" w:eastAsiaTheme="majorAscii" w:cstheme="majorAscii"/>
          <w:b w:val="1"/>
          <w:bCs w:val="1"/>
          <w:color w:val="0F0F0F"/>
          <w:sz w:val="20"/>
          <w:szCs w:val="20"/>
          <w:lang w:val="en-US"/>
        </w:rPr>
        <w:t>1.</w:t>
      </w:r>
      <w:r w:rsidRPr="665EA545" w:rsidR="6509CDF4">
        <w:rPr>
          <w:rFonts w:ascii="Calibri" w:hAnsi="Calibri" w:eastAsia="Calibri" w:cs="Calibri" w:asciiTheme="majorAscii" w:hAnsiTheme="majorAscii" w:eastAsiaTheme="majorAscii" w:cstheme="majorAscii"/>
          <w:b w:val="0"/>
          <w:bCs w:val="0"/>
          <w:color w:val="0F0F0F"/>
          <w:sz w:val="20"/>
          <w:szCs w:val="20"/>
          <w:lang w:val="en-US"/>
        </w:rPr>
        <w:t xml:space="preserve"> </w:t>
      </w:r>
      <w:r w:rsidRPr="665EA545" w:rsidR="5341D6CC">
        <w:rPr>
          <w:rFonts w:ascii="Calibri" w:hAnsi="Calibri" w:eastAsia="Calibri" w:cs="Calibri" w:asciiTheme="majorAscii" w:hAnsiTheme="majorAscii" w:eastAsiaTheme="majorAscii" w:cstheme="majorAscii"/>
          <w:b w:val="1"/>
          <w:bCs w:val="1"/>
          <w:color w:val="0F0F0F"/>
          <w:sz w:val="20"/>
          <w:szCs w:val="20"/>
          <w:lang w:val="en-US"/>
        </w:rPr>
        <w:t xml:space="preserve">Free Speech and the Oxford Union </w:t>
      </w:r>
      <w:r>
        <w:br/>
      </w:r>
      <w:r w:rsidRPr="665EA545" w:rsidR="0B80259A">
        <w:rPr>
          <w:rFonts w:ascii="Calibri" w:hAnsi="Calibri" w:eastAsia="Calibri" w:cs="Calibri" w:asciiTheme="majorAscii" w:hAnsiTheme="majorAscii" w:eastAsiaTheme="majorAscii" w:cstheme="majorAscii"/>
          <w:b w:val="0"/>
          <w:bCs w:val="0"/>
          <w:color w:val="0F0F0F"/>
          <w:sz w:val="20"/>
          <w:szCs w:val="20"/>
          <w:lang w:val="en-US"/>
        </w:rPr>
        <w:t>Proposer: Luca di Bona, St Hildas</w:t>
      </w:r>
      <w:r>
        <w:br/>
      </w:r>
      <w:r w:rsidRPr="665EA545" w:rsidR="44963BC5">
        <w:rPr>
          <w:rFonts w:ascii="Calibri" w:hAnsi="Calibri" w:eastAsia="Calibri" w:cs="Calibri" w:asciiTheme="majorAscii" w:hAnsiTheme="majorAscii" w:eastAsiaTheme="majorAscii" w:cstheme="majorAscii"/>
          <w:b w:val="1"/>
          <w:bCs w:val="1"/>
          <w:color w:val="0F0F0F"/>
          <w:sz w:val="20"/>
          <w:szCs w:val="20"/>
          <w:highlight w:val="yellow"/>
          <w:lang w:val="en-US"/>
        </w:rPr>
        <w:t>C</w:t>
      </w:r>
      <w:r w:rsidRPr="665EA545" w:rsidR="6DE96B71">
        <w:rPr>
          <w:rFonts w:ascii="Calibri" w:hAnsi="Calibri" w:eastAsia="Calibri" w:cs="Calibri" w:asciiTheme="majorAscii" w:hAnsiTheme="majorAscii" w:eastAsiaTheme="majorAscii" w:cstheme="majorAscii"/>
          <w:b w:val="1"/>
          <w:bCs w:val="1"/>
          <w:color w:val="0F0F0F"/>
          <w:sz w:val="20"/>
          <w:szCs w:val="20"/>
          <w:highlight w:val="yellow"/>
          <w:lang w:val="en-US"/>
        </w:rPr>
        <w:t xml:space="preserve">ontent </w:t>
      </w:r>
      <w:r w:rsidRPr="665EA545" w:rsidR="44963BC5">
        <w:rPr>
          <w:rFonts w:ascii="Calibri" w:hAnsi="Calibri" w:eastAsia="Calibri" w:cs="Calibri" w:asciiTheme="majorAscii" w:hAnsiTheme="majorAscii" w:eastAsiaTheme="majorAscii" w:cstheme="majorAscii"/>
          <w:b w:val="1"/>
          <w:bCs w:val="1"/>
          <w:color w:val="0F0F0F"/>
          <w:sz w:val="20"/>
          <w:szCs w:val="20"/>
          <w:highlight w:val="yellow"/>
          <w:lang w:val="en-US"/>
        </w:rPr>
        <w:t>W</w:t>
      </w:r>
      <w:r w:rsidRPr="665EA545" w:rsidR="786B6F2D">
        <w:rPr>
          <w:rFonts w:ascii="Calibri" w:hAnsi="Calibri" w:eastAsia="Calibri" w:cs="Calibri" w:asciiTheme="majorAscii" w:hAnsiTheme="majorAscii" w:eastAsiaTheme="majorAscii" w:cstheme="majorAscii"/>
          <w:b w:val="1"/>
          <w:bCs w:val="1"/>
          <w:color w:val="0F0F0F"/>
          <w:sz w:val="20"/>
          <w:szCs w:val="20"/>
          <w:highlight w:val="yellow"/>
          <w:lang w:val="en-US"/>
        </w:rPr>
        <w:t>arning:</w:t>
      </w:r>
      <w:r w:rsidRPr="665EA545" w:rsidR="44963BC5">
        <w:rPr>
          <w:rFonts w:ascii="Calibri" w:hAnsi="Calibri" w:eastAsia="Calibri" w:cs="Calibri" w:asciiTheme="majorAscii" w:hAnsiTheme="majorAscii" w:eastAsiaTheme="majorAscii" w:cstheme="majorAscii"/>
          <w:b w:val="1"/>
          <w:bCs w:val="1"/>
          <w:color w:val="0F0F0F"/>
          <w:sz w:val="20"/>
          <w:szCs w:val="20"/>
          <w:highlight w:val="yellow"/>
          <w:lang w:val="en-US"/>
        </w:rPr>
        <w:t xml:space="preserve"> </w:t>
      </w:r>
      <w:r w:rsidRPr="665EA545" w:rsidR="6D38FCAD">
        <w:rPr>
          <w:rFonts w:ascii="Calibri" w:hAnsi="Calibri" w:eastAsia="Calibri" w:cs="Calibri" w:asciiTheme="majorAscii" w:hAnsiTheme="majorAscii" w:eastAsiaTheme="majorAscii" w:cstheme="majorAscii"/>
          <w:b w:val="1"/>
          <w:bCs w:val="1"/>
          <w:color w:val="0F0F0F"/>
          <w:sz w:val="20"/>
          <w:szCs w:val="20"/>
          <w:highlight w:val="yellow"/>
          <w:lang w:val="en-US"/>
        </w:rPr>
        <w:t>R</w:t>
      </w:r>
      <w:r w:rsidRPr="665EA545" w:rsidR="44963BC5">
        <w:rPr>
          <w:rFonts w:ascii="Calibri" w:hAnsi="Calibri" w:eastAsia="Calibri" w:cs="Calibri" w:asciiTheme="majorAscii" w:hAnsiTheme="majorAscii" w:eastAsiaTheme="majorAscii" w:cstheme="majorAscii"/>
          <w:b w:val="1"/>
          <w:bCs w:val="1"/>
          <w:color w:val="0F0F0F"/>
          <w:sz w:val="20"/>
          <w:szCs w:val="20"/>
          <w:highlight w:val="yellow"/>
          <w:lang w:val="en-US"/>
        </w:rPr>
        <w:t xml:space="preserve">acism, islamophobia, homophobia, transphobia, </w:t>
      </w:r>
      <w:r w:rsidRPr="665EA545" w:rsidR="44963BC5">
        <w:rPr>
          <w:rFonts w:ascii="Calibri" w:hAnsi="Calibri" w:eastAsia="Calibri" w:cs="Calibri" w:asciiTheme="majorAscii" w:hAnsiTheme="majorAscii" w:eastAsiaTheme="majorAscii" w:cstheme="majorAscii"/>
          <w:b w:val="1"/>
          <w:bCs w:val="1"/>
          <w:color w:val="0F0F0F"/>
          <w:sz w:val="20"/>
          <w:szCs w:val="20"/>
          <w:highlight w:val="yellow"/>
          <w:lang w:val="en-US"/>
        </w:rPr>
        <w:t>antiziganism</w:t>
      </w:r>
      <w:r w:rsidRPr="665EA545" w:rsidR="44963BC5">
        <w:rPr>
          <w:rFonts w:ascii="Calibri" w:hAnsi="Calibri" w:eastAsia="Calibri" w:cs="Calibri" w:asciiTheme="majorAscii" w:hAnsiTheme="majorAscii" w:eastAsiaTheme="majorAscii" w:cstheme="majorAscii"/>
          <w:b w:val="1"/>
          <w:bCs w:val="1"/>
          <w:color w:val="0F0F0F"/>
          <w:sz w:val="20"/>
          <w:szCs w:val="20"/>
          <w:highlight w:val="yellow"/>
          <w:lang w:val="en-US"/>
        </w:rPr>
        <w:t>, fatphobia</w:t>
      </w:r>
      <w:r w:rsidRPr="665EA545" w:rsidR="678E8A78">
        <w:rPr>
          <w:rFonts w:ascii="Calibri" w:hAnsi="Calibri" w:eastAsia="Calibri" w:cs="Calibri" w:asciiTheme="majorAscii" w:hAnsiTheme="majorAscii" w:eastAsiaTheme="majorAscii" w:cstheme="majorAscii"/>
          <w:b w:val="1"/>
          <w:bCs w:val="1"/>
          <w:color w:val="0F0F0F"/>
          <w:sz w:val="20"/>
          <w:szCs w:val="20"/>
          <w:highlight w:val="yellow"/>
          <w:lang w:val="en-US"/>
        </w:rPr>
        <w:t xml:space="preserve"> </w:t>
      </w:r>
      <w:r w:rsidRPr="665EA545" w:rsidR="678E8A78">
        <w:rPr>
          <w:rFonts w:ascii="Calibri" w:hAnsi="Calibri" w:eastAsia="Calibri" w:cs="Calibri" w:asciiTheme="majorAscii" w:hAnsiTheme="majorAscii" w:eastAsiaTheme="majorAscii" w:cstheme="majorAscii"/>
          <w:b w:val="1"/>
          <w:bCs w:val="1"/>
          <w:color w:val="0F0F0F"/>
          <w:sz w:val="20"/>
          <w:szCs w:val="20"/>
          <w:highlight w:val="yellow"/>
          <w:lang w:val="en-US"/>
        </w:rPr>
        <w:t>and antisemitism.</w:t>
      </w:r>
    </w:p>
    <w:p w:rsidR="44963BC5" w:rsidP="665EA545" w:rsidRDefault="44963BC5" w14:paraId="439DF580" w14:textId="6D19A64E">
      <w:pPr>
        <w:pStyle w:val="Normal"/>
        <w:widowControl w:val="0"/>
        <w:spacing w:after="240" w:line="340" w:lineRule="atLeast"/>
        <w:ind w:left="720"/>
        <w:rPr>
          <w:rFonts w:ascii="Calibri" w:hAnsi="Calibri" w:eastAsia="Calibri" w:cs="Calibri" w:asciiTheme="majorAscii" w:hAnsiTheme="majorAscii" w:eastAsiaTheme="majorAscii" w:cstheme="majorAscii"/>
          <w:b w:val="1"/>
          <w:bCs w:val="1"/>
          <w:color w:val="0F0F0F"/>
          <w:sz w:val="20"/>
          <w:szCs w:val="20"/>
          <w:lang w:val="en-US"/>
        </w:rPr>
      </w:pPr>
      <w:r w:rsidRPr="665EA545" w:rsidR="44963BC5">
        <w:rPr>
          <w:rFonts w:ascii="Calibri" w:hAnsi="Calibri" w:eastAsia="Calibri" w:cs="Calibri" w:asciiTheme="majorAscii" w:hAnsiTheme="majorAscii" w:eastAsiaTheme="majorAscii" w:cstheme="majorAscii"/>
          <w:b w:val="1"/>
          <w:bCs w:val="1"/>
          <w:color w:val="0F0F0F"/>
          <w:sz w:val="20"/>
          <w:szCs w:val="20"/>
          <w:lang w:val="en-US"/>
        </w:rPr>
        <w:t>To note</w:t>
      </w:r>
      <w:r w:rsidRPr="665EA545" w:rsidR="43BE7467">
        <w:rPr>
          <w:rFonts w:ascii="Calibri" w:hAnsi="Calibri" w:eastAsia="Calibri" w:cs="Calibri" w:asciiTheme="majorAscii" w:hAnsiTheme="majorAscii" w:eastAsiaTheme="majorAscii" w:cstheme="majorAscii"/>
          <w:b w:val="1"/>
          <w:bCs w:val="1"/>
          <w:color w:val="0F0F0F"/>
          <w:sz w:val="20"/>
          <w:szCs w:val="20"/>
          <w:lang w:val="en-US"/>
        </w:rPr>
        <w:t>:</w:t>
      </w:r>
    </w:p>
    <w:p w:rsidR="44963BC5" w:rsidP="665EA545" w:rsidRDefault="44963BC5" w14:paraId="36C7733A" w14:textId="480B90F1">
      <w:pPr>
        <w:pStyle w:val="Normal"/>
        <w:widowControl w:val="0"/>
        <w:spacing w:after="240" w:line="340" w:lineRule="atLeast"/>
        <w:ind w:left="720"/>
        <w:rPr>
          <w:rFonts w:ascii="Calibri" w:hAnsi="Calibri" w:eastAsia="Calibri" w:cs="Calibri" w:asciiTheme="majorAscii" w:hAnsiTheme="majorAscii" w:eastAsiaTheme="majorAscii" w:cstheme="majorAscii"/>
          <w:b w:val="0"/>
          <w:bCs w:val="0"/>
          <w:color w:val="0F0F0F"/>
          <w:sz w:val="20"/>
          <w:szCs w:val="20"/>
          <w:lang w:val="en-US"/>
        </w:rPr>
      </w:pPr>
      <w:r w:rsidRPr="665EA545" w:rsidR="44963BC5">
        <w:rPr>
          <w:rFonts w:ascii="Calibri" w:hAnsi="Calibri" w:eastAsia="Calibri" w:cs="Calibri" w:asciiTheme="majorAscii" w:hAnsiTheme="majorAscii" w:eastAsiaTheme="majorAscii" w:cstheme="majorAscii"/>
          <w:b w:val="0"/>
          <w:bCs w:val="0"/>
          <w:color w:val="0F0F0F"/>
          <w:sz w:val="20"/>
          <w:szCs w:val="20"/>
          <w:lang w:val="en-US"/>
        </w:rPr>
        <w:t>1. In Trinity Term 2023 Oxford SU removed a statement published by Oxford SU LGBTQ Campaign (the Campaign) calling for the cancellation of an event at the Oxford Union featuring Kathleen Stock against the wishes of the Campaign.</w:t>
      </w:r>
    </w:p>
    <w:p w:rsidR="44963BC5" w:rsidP="665EA545" w:rsidRDefault="44963BC5" w14:paraId="46AA2E95" w14:textId="384B11E4">
      <w:pPr>
        <w:pStyle w:val="Normal"/>
        <w:widowControl w:val="0"/>
        <w:spacing w:after="240" w:line="340" w:lineRule="atLeast"/>
        <w:ind w:left="720"/>
        <w:rPr>
          <w:rFonts w:ascii="Calibri" w:hAnsi="Calibri" w:eastAsia="Calibri" w:cs="Calibri" w:asciiTheme="majorAscii" w:hAnsiTheme="majorAscii" w:eastAsiaTheme="majorAscii" w:cstheme="majorAscii"/>
          <w:b w:val="0"/>
          <w:bCs w:val="0"/>
          <w:color w:val="0F0F0F"/>
          <w:sz w:val="20"/>
          <w:szCs w:val="20"/>
          <w:lang w:val="en-US"/>
        </w:rPr>
      </w:pPr>
      <w:r w:rsidRPr="665EA545" w:rsidR="44963BC5">
        <w:rPr>
          <w:rFonts w:ascii="Calibri" w:hAnsi="Calibri" w:eastAsia="Calibri" w:cs="Calibri" w:asciiTheme="majorAscii" w:hAnsiTheme="majorAscii" w:eastAsiaTheme="majorAscii" w:cstheme="majorAscii"/>
          <w:b w:val="0"/>
          <w:bCs w:val="0"/>
          <w:color w:val="0F0F0F"/>
          <w:sz w:val="20"/>
          <w:szCs w:val="20"/>
          <w:lang w:val="en-US"/>
        </w:rPr>
        <w:t>2. This decision was made by Oxford SU over fears the statement may have been in breach of the Higher Education (Freedom of Speech) Act 2023.</w:t>
      </w:r>
    </w:p>
    <w:p w:rsidR="44963BC5" w:rsidP="665EA545" w:rsidRDefault="44963BC5" w14:paraId="26766CD7" w14:textId="6C198134">
      <w:pPr>
        <w:pStyle w:val="Normal"/>
        <w:widowControl w:val="0"/>
        <w:spacing w:after="240" w:line="340" w:lineRule="atLeast"/>
        <w:ind w:left="720"/>
        <w:rPr>
          <w:rFonts w:ascii="Calibri" w:hAnsi="Calibri" w:eastAsia="Calibri" w:cs="Calibri" w:asciiTheme="majorAscii" w:hAnsiTheme="majorAscii" w:eastAsiaTheme="majorAscii" w:cstheme="majorAscii"/>
          <w:b w:val="0"/>
          <w:bCs w:val="0"/>
          <w:color w:val="0F0F0F"/>
          <w:sz w:val="20"/>
          <w:szCs w:val="20"/>
          <w:lang w:val="en-US"/>
        </w:rPr>
      </w:pPr>
      <w:r w:rsidRPr="665EA545" w:rsidR="44963BC5">
        <w:rPr>
          <w:rFonts w:ascii="Calibri" w:hAnsi="Calibri" w:eastAsia="Calibri" w:cs="Calibri" w:asciiTheme="majorAscii" w:hAnsiTheme="majorAscii" w:eastAsiaTheme="majorAscii" w:cstheme="majorAscii"/>
          <w:b w:val="0"/>
          <w:bCs w:val="0"/>
          <w:color w:val="0F0F0F"/>
          <w:sz w:val="20"/>
          <w:szCs w:val="20"/>
          <w:lang w:val="en-US"/>
        </w:rPr>
        <w:t xml:space="preserve">3. The Oxford Union has invited Ben Shapiro, Katie </w:t>
      </w:r>
      <w:r w:rsidRPr="665EA545" w:rsidR="44963BC5">
        <w:rPr>
          <w:rFonts w:ascii="Calibri" w:hAnsi="Calibri" w:eastAsia="Calibri" w:cs="Calibri" w:asciiTheme="majorAscii" w:hAnsiTheme="majorAscii" w:eastAsiaTheme="majorAscii" w:cstheme="majorAscii"/>
          <w:b w:val="0"/>
          <w:bCs w:val="0"/>
          <w:color w:val="0F0F0F"/>
          <w:sz w:val="20"/>
          <w:szCs w:val="20"/>
          <w:lang w:val="en-US"/>
        </w:rPr>
        <w:t>Hopkins</w:t>
      </w:r>
      <w:r w:rsidRPr="665EA545" w:rsidR="44963BC5">
        <w:rPr>
          <w:rFonts w:ascii="Calibri" w:hAnsi="Calibri" w:eastAsia="Calibri" w:cs="Calibri" w:asciiTheme="majorAscii" w:hAnsiTheme="majorAscii" w:eastAsiaTheme="majorAscii" w:cstheme="majorAscii"/>
          <w:b w:val="0"/>
          <w:bCs w:val="0"/>
          <w:color w:val="0F0F0F"/>
          <w:sz w:val="20"/>
          <w:szCs w:val="20"/>
          <w:lang w:val="en-US"/>
        </w:rPr>
        <w:t xml:space="preserve"> and Charlie Kirk to speak or debate in Michaelmas Term 2023.</w:t>
      </w:r>
    </w:p>
    <w:p w:rsidR="44963BC5" w:rsidP="665EA545" w:rsidRDefault="44963BC5" w14:paraId="7F373879" w14:textId="0746518A">
      <w:pPr>
        <w:pStyle w:val="Normal"/>
        <w:widowControl w:val="0"/>
        <w:spacing w:after="240" w:line="340" w:lineRule="atLeast"/>
        <w:ind w:left="720"/>
        <w:rPr>
          <w:rFonts w:ascii="Calibri" w:hAnsi="Calibri" w:eastAsia="Calibri" w:cs="Calibri" w:asciiTheme="majorAscii" w:hAnsiTheme="majorAscii" w:eastAsiaTheme="majorAscii" w:cstheme="majorAscii"/>
          <w:b w:val="0"/>
          <w:bCs w:val="0"/>
          <w:color w:val="0F0F0F"/>
          <w:sz w:val="20"/>
          <w:szCs w:val="20"/>
          <w:lang w:val="en-US"/>
        </w:rPr>
      </w:pPr>
      <w:r w:rsidRPr="665EA545" w:rsidR="44963BC5">
        <w:rPr>
          <w:rFonts w:ascii="Calibri" w:hAnsi="Calibri" w:eastAsia="Calibri" w:cs="Calibri" w:asciiTheme="majorAscii" w:hAnsiTheme="majorAscii" w:eastAsiaTheme="majorAscii" w:cstheme="majorAscii"/>
          <w:b w:val="0"/>
          <w:bCs w:val="0"/>
          <w:color w:val="0F0F0F"/>
          <w:sz w:val="20"/>
          <w:szCs w:val="20"/>
          <w:lang w:val="en-US"/>
        </w:rPr>
        <w:t>4. Ben Shapiro has been accused by the Scientific American of climate change denial1; accused the Palestinian people of “dress[</w:t>
      </w:r>
      <w:r w:rsidRPr="665EA545" w:rsidR="44963BC5">
        <w:rPr>
          <w:rFonts w:ascii="Calibri" w:hAnsi="Calibri" w:eastAsia="Calibri" w:cs="Calibri" w:asciiTheme="majorAscii" w:hAnsiTheme="majorAscii" w:eastAsiaTheme="majorAscii" w:cstheme="majorAscii"/>
          <w:b w:val="0"/>
          <w:bCs w:val="0"/>
          <w:color w:val="0F0F0F"/>
          <w:sz w:val="20"/>
          <w:szCs w:val="20"/>
          <w:lang w:val="en-US"/>
        </w:rPr>
        <w:t>ing</w:t>
      </w:r>
      <w:r w:rsidRPr="665EA545" w:rsidR="44963BC5">
        <w:rPr>
          <w:rFonts w:ascii="Calibri" w:hAnsi="Calibri" w:eastAsia="Calibri" w:cs="Calibri" w:asciiTheme="majorAscii" w:hAnsiTheme="majorAscii" w:eastAsiaTheme="majorAscii" w:cstheme="majorAscii"/>
          <w:b w:val="0"/>
          <w:bCs w:val="0"/>
          <w:color w:val="0F0F0F"/>
          <w:sz w:val="20"/>
          <w:szCs w:val="20"/>
          <w:lang w:val="en-US"/>
        </w:rPr>
        <w:t>] their toddlers in suicide vests” and declared that “[t]he Palestinian Arab population is rotten to the core”2; said that “Arabs like to bomb crap and live in open sewage”3; falsely claimed that George Floyd, an unarmed black man murdered in 2020 by white police officer Derek Chauvin, died of a drug overdose4; claimed that “[a] man and a woman do a better job of raising a child than two men or two women”5, that “homosexual activity is a sin”; and referred to being transgender as a mental illness, saying that “biology is biology; men can’t magically become women”6 and promoted the debunked and transphobic concept of rapid onset gender dysphoria.7</w:t>
      </w:r>
    </w:p>
    <w:p w:rsidR="44963BC5" w:rsidP="665EA545" w:rsidRDefault="44963BC5" w14:paraId="47DE60DE" w14:textId="3DB1AE37">
      <w:pPr>
        <w:pStyle w:val="Normal"/>
        <w:widowControl w:val="0"/>
        <w:spacing w:after="240" w:line="340" w:lineRule="atLeast"/>
        <w:ind w:left="720"/>
        <w:rPr>
          <w:rFonts w:ascii="Calibri" w:hAnsi="Calibri" w:eastAsia="Calibri" w:cs="Calibri" w:asciiTheme="majorAscii" w:hAnsiTheme="majorAscii" w:eastAsiaTheme="majorAscii" w:cstheme="majorAscii"/>
          <w:b w:val="0"/>
          <w:bCs w:val="0"/>
          <w:color w:val="0F0F0F"/>
          <w:sz w:val="20"/>
          <w:szCs w:val="20"/>
          <w:lang w:val="en-US"/>
        </w:rPr>
      </w:pPr>
      <w:r w:rsidRPr="665EA545" w:rsidR="44963BC5">
        <w:rPr>
          <w:rFonts w:ascii="Calibri" w:hAnsi="Calibri" w:eastAsia="Calibri" w:cs="Calibri" w:asciiTheme="majorAscii" w:hAnsiTheme="majorAscii" w:eastAsiaTheme="majorAscii" w:cstheme="majorAscii"/>
          <w:b w:val="0"/>
          <w:bCs w:val="0"/>
          <w:color w:val="0F0F0F"/>
          <w:sz w:val="20"/>
          <w:szCs w:val="20"/>
          <w:lang w:val="en-US"/>
        </w:rPr>
        <w:t xml:space="preserve">5. Katie Hopkins has said that “Islam disgusts me”8 and referred to Sadiq Khan as the “Muslim mayor of Londonistan”9; blamed crime on multiculturalism10; said she would not employ obese people11; promoted the white genocide conspiracy theory12; tweeted “Gypsies are </w:t>
      </w:r>
      <w:r w:rsidRPr="665EA545" w:rsidR="44963BC5">
        <w:rPr>
          <w:rFonts w:ascii="Calibri" w:hAnsi="Calibri" w:eastAsia="Calibri" w:cs="Calibri" w:asciiTheme="majorAscii" w:hAnsiTheme="majorAscii" w:eastAsiaTheme="majorAscii" w:cstheme="majorAscii"/>
          <w:b w:val="0"/>
          <w:bCs w:val="0"/>
          <w:color w:val="0F0F0F"/>
          <w:sz w:val="20"/>
          <w:szCs w:val="20"/>
          <w:lang w:val="en-US"/>
        </w:rPr>
        <w:t>ferrel</w:t>
      </w:r>
      <w:r w:rsidRPr="665EA545" w:rsidR="44963BC5">
        <w:rPr>
          <w:rFonts w:ascii="Calibri" w:hAnsi="Calibri" w:eastAsia="Calibri" w:cs="Calibri" w:asciiTheme="majorAscii" w:hAnsiTheme="majorAscii" w:eastAsiaTheme="majorAscii" w:cstheme="majorAscii"/>
          <w:b w:val="0"/>
          <w:bCs w:val="0"/>
          <w:color w:val="0F0F0F"/>
          <w:sz w:val="20"/>
          <w:szCs w:val="20"/>
          <w:lang w:val="en-US"/>
        </w:rPr>
        <w:t xml:space="preserve"> [sic] humans – we have no duty to them”13; appeared alongside a holocaust denier whilst attempting to intervene to return migrants to unsafe Libya14; and blamed the Pittsburgh Synagogue shooting on the Chief Rabbi’s support for refugees.15</w:t>
      </w:r>
    </w:p>
    <w:p w:rsidR="44963BC5" w:rsidP="665EA545" w:rsidRDefault="44963BC5" w14:paraId="0639D685" w14:textId="77C22863">
      <w:pPr>
        <w:pStyle w:val="Normal"/>
        <w:widowControl w:val="0"/>
        <w:spacing w:after="240" w:line="340" w:lineRule="atLeast"/>
        <w:ind w:left="720"/>
        <w:rPr>
          <w:rFonts w:ascii="Calibri" w:hAnsi="Calibri" w:eastAsia="Calibri" w:cs="Calibri" w:asciiTheme="majorAscii" w:hAnsiTheme="majorAscii" w:eastAsiaTheme="majorAscii" w:cstheme="majorAscii"/>
          <w:b w:val="0"/>
          <w:bCs w:val="0"/>
          <w:color w:val="0F0F0F"/>
          <w:sz w:val="20"/>
          <w:szCs w:val="20"/>
          <w:lang w:val="en-US"/>
        </w:rPr>
      </w:pPr>
      <w:r w:rsidRPr="665EA545" w:rsidR="44963BC5">
        <w:rPr>
          <w:rFonts w:ascii="Calibri" w:hAnsi="Calibri" w:eastAsia="Calibri" w:cs="Calibri" w:asciiTheme="majorAscii" w:hAnsiTheme="majorAscii" w:eastAsiaTheme="majorAscii" w:cstheme="majorAscii"/>
          <w:b w:val="0"/>
          <w:bCs w:val="0"/>
          <w:color w:val="0F0F0F"/>
          <w:sz w:val="20"/>
          <w:szCs w:val="20"/>
          <w:lang w:val="en-US"/>
        </w:rPr>
        <w:t xml:space="preserve">6. Charlie Kirk leads Turning Point USA, a group whose former second-in-command said “I HATE BLACK PEOPLE. Like fuck them </w:t>
      </w:r>
      <w:r w:rsidRPr="665EA545" w:rsidR="44963BC5">
        <w:rPr>
          <w:rFonts w:ascii="Calibri" w:hAnsi="Calibri" w:eastAsia="Calibri" w:cs="Calibri" w:asciiTheme="majorAscii" w:hAnsiTheme="majorAscii" w:eastAsiaTheme="majorAscii" w:cstheme="majorAscii"/>
          <w:b w:val="0"/>
          <w:bCs w:val="0"/>
          <w:color w:val="0F0F0F"/>
          <w:sz w:val="20"/>
          <w:szCs w:val="20"/>
          <w:lang w:val="en-US"/>
        </w:rPr>
        <w:t>all .</w:t>
      </w:r>
      <w:r w:rsidRPr="665EA545" w:rsidR="44963BC5">
        <w:rPr>
          <w:rFonts w:ascii="Calibri" w:hAnsi="Calibri" w:eastAsia="Calibri" w:cs="Calibri" w:asciiTheme="majorAscii" w:hAnsiTheme="majorAscii" w:eastAsiaTheme="majorAscii" w:cstheme="majorAscii"/>
          <w:b w:val="0"/>
          <w:bCs w:val="0"/>
          <w:color w:val="0F0F0F"/>
          <w:sz w:val="20"/>
          <w:szCs w:val="20"/>
          <w:lang w:val="en-US"/>
        </w:rPr>
        <w:t> </w:t>
      </w:r>
      <w:r w:rsidRPr="665EA545" w:rsidR="44963BC5">
        <w:rPr>
          <w:rFonts w:ascii="Calibri" w:hAnsi="Calibri" w:eastAsia="Calibri" w:cs="Calibri" w:asciiTheme="majorAscii" w:hAnsiTheme="majorAscii" w:eastAsiaTheme="majorAscii" w:cstheme="majorAscii"/>
          <w:b w:val="0"/>
          <w:bCs w:val="0"/>
          <w:color w:val="0F0F0F"/>
          <w:sz w:val="20"/>
          <w:szCs w:val="20"/>
          <w:lang w:val="en-US"/>
        </w:rPr>
        <w:t>. .</w:t>
      </w:r>
      <w:r w:rsidRPr="665EA545" w:rsidR="44963BC5">
        <w:rPr>
          <w:rFonts w:ascii="Calibri" w:hAnsi="Calibri" w:eastAsia="Calibri" w:cs="Calibri" w:asciiTheme="majorAscii" w:hAnsiTheme="majorAscii" w:eastAsiaTheme="majorAscii" w:cstheme="majorAscii"/>
          <w:b w:val="0"/>
          <w:bCs w:val="0"/>
          <w:color w:val="0F0F0F"/>
          <w:sz w:val="20"/>
          <w:szCs w:val="20"/>
          <w:lang w:val="en-US"/>
        </w:rPr>
        <w:t xml:space="preserve"> I hate blacks. End of story.”16. He has promoted the cultural Marxism conspiracy theory17; advocated for the creation of a citizen militia to be sent to the US-Mexico border to protect against the “invasion” of the country by Haitian refugees and prevent the “diminishing and decreasing [of] white demographics in America”18; referred to George Floyd as a “scumbag”19; denied climate change20; pushed lies about the Covid-19 Pandemic21 and the 2020 election22; and referred to trans people as a “throbbing middle finger to God”.23</w:t>
      </w:r>
    </w:p>
    <w:p w:rsidR="44963BC5" w:rsidP="665EA545" w:rsidRDefault="44963BC5" w14:paraId="59D0B359" w14:textId="295E41F1">
      <w:pPr>
        <w:pStyle w:val="Normal"/>
        <w:widowControl w:val="0"/>
        <w:spacing w:after="240" w:line="340" w:lineRule="atLeast"/>
        <w:ind w:left="720"/>
        <w:rPr>
          <w:rFonts w:ascii="Calibri" w:hAnsi="Calibri" w:eastAsia="Calibri" w:cs="Calibri" w:asciiTheme="majorAscii" w:hAnsiTheme="majorAscii" w:eastAsiaTheme="majorAscii" w:cstheme="majorAscii"/>
          <w:b w:val="0"/>
          <w:bCs w:val="0"/>
          <w:color w:val="0F0F0F"/>
          <w:sz w:val="20"/>
          <w:szCs w:val="20"/>
          <w:lang w:val="en-US"/>
        </w:rPr>
      </w:pPr>
      <w:r w:rsidRPr="665EA545" w:rsidR="44963BC5">
        <w:rPr>
          <w:rFonts w:ascii="Calibri" w:hAnsi="Calibri" w:eastAsia="Calibri" w:cs="Calibri" w:asciiTheme="majorAscii" w:hAnsiTheme="majorAscii" w:eastAsiaTheme="majorAscii" w:cstheme="majorAscii"/>
          <w:b w:val="0"/>
          <w:bCs w:val="0"/>
          <w:color w:val="0F0F0F"/>
          <w:sz w:val="20"/>
          <w:szCs w:val="20"/>
          <w:lang w:val="en-US"/>
        </w:rPr>
        <w:t>7. In 2001 David Irving’s scheduled appearance at the Oxford Union was cancelled after in part the intervention of Oxford SU (then OUSU)24</w:t>
      </w:r>
    </w:p>
    <w:p w:rsidR="44963BC5" w:rsidP="665EA545" w:rsidRDefault="44963BC5" w14:paraId="6CF07866" w14:textId="52AD4F9E">
      <w:pPr>
        <w:pStyle w:val="Normal"/>
        <w:widowControl w:val="0"/>
        <w:spacing w:after="240" w:line="340" w:lineRule="atLeast"/>
        <w:ind w:left="720"/>
        <w:rPr>
          <w:rFonts w:ascii="Calibri" w:hAnsi="Calibri" w:eastAsia="Calibri" w:cs="Calibri" w:asciiTheme="majorAscii" w:hAnsiTheme="majorAscii" w:eastAsiaTheme="majorAscii" w:cstheme="majorAscii"/>
          <w:b w:val="1"/>
          <w:bCs w:val="1"/>
          <w:color w:val="0F0F0F"/>
          <w:sz w:val="20"/>
          <w:szCs w:val="20"/>
          <w:lang w:val="en-US"/>
        </w:rPr>
      </w:pPr>
      <w:r w:rsidRPr="665EA545" w:rsidR="44963BC5">
        <w:rPr>
          <w:rFonts w:ascii="Calibri" w:hAnsi="Calibri" w:eastAsia="Calibri" w:cs="Calibri" w:asciiTheme="majorAscii" w:hAnsiTheme="majorAscii" w:eastAsiaTheme="majorAscii" w:cstheme="majorAscii"/>
          <w:b w:val="1"/>
          <w:bCs w:val="1"/>
          <w:color w:val="0F0F0F"/>
          <w:sz w:val="20"/>
          <w:szCs w:val="20"/>
          <w:lang w:val="en-US"/>
        </w:rPr>
        <w:t>To discuss:</w:t>
      </w:r>
    </w:p>
    <w:p w:rsidR="44963BC5" w:rsidP="665EA545" w:rsidRDefault="44963BC5" w14:paraId="765A4149" w14:textId="014E4920">
      <w:pPr>
        <w:pStyle w:val="Normal"/>
        <w:widowControl w:val="0"/>
        <w:spacing w:after="240" w:line="340" w:lineRule="atLeast"/>
        <w:ind w:left="720"/>
        <w:rPr>
          <w:rFonts w:ascii="Calibri" w:hAnsi="Calibri" w:eastAsia="Calibri" w:cs="Calibri" w:asciiTheme="majorAscii" w:hAnsiTheme="majorAscii" w:eastAsiaTheme="majorAscii" w:cstheme="majorAscii"/>
          <w:b w:val="0"/>
          <w:bCs w:val="0"/>
          <w:color w:val="0F0F0F"/>
          <w:sz w:val="20"/>
          <w:szCs w:val="20"/>
          <w:lang w:val="en-US"/>
        </w:rPr>
      </w:pPr>
      <w:r w:rsidRPr="665EA545" w:rsidR="44963BC5">
        <w:rPr>
          <w:rFonts w:ascii="Calibri" w:hAnsi="Calibri" w:eastAsia="Calibri" w:cs="Calibri" w:asciiTheme="majorAscii" w:hAnsiTheme="majorAscii" w:eastAsiaTheme="majorAscii" w:cstheme="majorAscii"/>
          <w:b w:val="0"/>
          <w:bCs w:val="0"/>
          <w:color w:val="0F0F0F"/>
          <w:sz w:val="20"/>
          <w:szCs w:val="20"/>
          <w:lang w:val="en-US"/>
        </w:rPr>
        <w:t xml:space="preserve">1. The nature Higher Education (Freedom of Speech) Act in relation to freedom of speech, and </w:t>
      </w:r>
      <w:r w:rsidRPr="665EA545" w:rsidR="44963BC5">
        <w:rPr>
          <w:rFonts w:ascii="Calibri" w:hAnsi="Calibri" w:eastAsia="Calibri" w:cs="Calibri" w:asciiTheme="majorAscii" w:hAnsiTheme="majorAscii" w:eastAsiaTheme="majorAscii" w:cstheme="majorAscii"/>
          <w:b w:val="0"/>
          <w:bCs w:val="0"/>
          <w:color w:val="0F0F0F"/>
          <w:sz w:val="20"/>
          <w:szCs w:val="20"/>
          <w:lang w:val="en-US"/>
        </w:rPr>
        <w:t>it’s</w:t>
      </w:r>
      <w:r w:rsidRPr="665EA545" w:rsidR="44963BC5">
        <w:rPr>
          <w:rFonts w:ascii="Calibri" w:hAnsi="Calibri" w:eastAsia="Calibri" w:cs="Calibri" w:asciiTheme="majorAscii" w:hAnsiTheme="majorAscii" w:eastAsiaTheme="majorAscii" w:cstheme="majorAscii"/>
          <w:b w:val="0"/>
          <w:bCs w:val="0"/>
          <w:color w:val="0F0F0F"/>
          <w:sz w:val="20"/>
          <w:szCs w:val="20"/>
          <w:lang w:val="en-US"/>
        </w:rPr>
        <w:t xml:space="preserve"> capacity in allowing SU representatives to exercise their own free speech. This extends </w:t>
      </w:r>
      <w:r w:rsidRPr="665EA545" w:rsidR="44963BC5">
        <w:rPr>
          <w:rFonts w:ascii="Calibri" w:hAnsi="Calibri" w:eastAsia="Calibri" w:cs="Calibri" w:asciiTheme="majorAscii" w:hAnsiTheme="majorAscii" w:eastAsiaTheme="majorAscii" w:cstheme="majorAscii"/>
          <w:b w:val="0"/>
          <w:bCs w:val="0"/>
          <w:color w:val="0F0F0F"/>
          <w:sz w:val="20"/>
          <w:szCs w:val="20"/>
          <w:lang w:val="en-US"/>
        </w:rPr>
        <w:t>for</w:t>
      </w:r>
      <w:r w:rsidRPr="665EA545" w:rsidR="44963BC5">
        <w:rPr>
          <w:rFonts w:ascii="Calibri" w:hAnsi="Calibri" w:eastAsia="Calibri" w:cs="Calibri" w:asciiTheme="majorAscii" w:hAnsiTheme="majorAscii" w:eastAsiaTheme="majorAscii" w:cstheme="majorAscii"/>
          <w:b w:val="0"/>
          <w:bCs w:val="0"/>
          <w:color w:val="0F0F0F"/>
          <w:sz w:val="20"/>
          <w:szCs w:val="20"/>
          <w:lang w:val="en-US"/>
        </w:rPr>
        <w:t xml:space="preserve"> the ability of the SU to call for cancellation of events.</w:t>
      </w:r>
    </w:p>
    <w:p w:rsidR="4A250ACB" w:rsidP="665EA545" w:rsidRDefault="4A250ACB" w14:paraId="46A03627" w14:textId="491807A9">
      <w:pPr>
        <w:pStyle w:val="Normal"/>
        <w:widowControl w:val="0"/>
        <w:spacing w:after="240" w:line="340" w:lineRule="atLeast"/>
        <w:ind w:left="720"/>
        <w:rPr>
          <w:rFonts w:ascii="Calibri" w:hAnsi="Calibri" w:eastAsia="Calibri" w:cs="Calibri" w:asciiTheme="majorAscii" w:hAnsiTheme="majorAscii" w:eastAsiaTheme="majorAscii" w:cstheme="majorAscii"/>
          <w:b w:val="0"/>
          <w:bCs w:val="0"/>
          <w:color w:val="0F0F0F"/>
          <w:sz w:val="20"/>
          <w:szCs w:val="20"/>
          <w:lang w:val="en-US"/>
        </w:rPr>
      </w:pPr>
      <w:r w:rsidRPr="665EA545" w:rsidR="4A250ACB">
        <w:rPr>
          <w:rFonts w:ascii="Calibri" w:hAnsi="Calibri" w:eastAsia="Calibri" w:cs="Calibri" w:asciiTheme="majorAscii" w:hAnsiTheme="majorAscii" w:eastAsiaTheme="majorAscii" w:cstheme="majorAscii"/>
          <w:b w:val="0"/>
          <w:bCs w:val="0"/>
          <w:color w:val="0F0F0F"/>
          <w:sz w:val="20"/>
          <w:szCs w:val="20"/>
          <w:lang w:val="en-US"/>
        </w:rPr>
        <w:t>2</w:t>
      </w:r>
      <w:r w:rsidRPr="665EA545" w:rsidR="44963BC5">
        <w:rPr>
          <w:rFonts w:ascii="Calibri" w:hAnsi="Calibri" w:eastAsia="Calibri" w:cs="Calibri" w:asciiTheme="majorAscii" w:hAnsiTheme="majorAscii" w:eastAsiaTheme="majorAscii" w:cstheme="majorAscii"/>
          <w:b w:val="0"/>
          <w:bCs w:val="0"/>
          <w:color w:val="0F0F0F"/>
          <w:sz w:val="20"/>
          <w:szCs w:val="20"/>
          <w:lang w:val="en-US"/>
        </w:rPr>
        <w:t xml:space="preserve">. The nature of </w:t>
      </w:r>
      <w:r w:rsidRPr="665EA545" w:rsidR="44963BC5">
        <w:rPr>
          <w:rFonts w:ascii="Calibri" w:hAnsi="Calibri" w:eastAsia="Calibri" w:cs="Calibri" w:asciiTheme="majorAscii" w:hAnsiTheme="majorAscii" w:eastAsiaTheme="majorAscii" w:cstheme="majorAscii"/>
          <w:b w:val="0"/>
          <w:bCs w:val="0"/>
          <w:color w:val="0F0F0F"/>
          <w:sz w:val="20"/>
          <w:szCs w:val="20"/>
          <w:lang w:val="en-US"/>
        </w:rPr>
        <w:t>protests against</w:t>
      </w:r>
      <w:r w:rsidRPr="665EA545" w:rsidR="44963BC5">
        <w:rPr>
          <w:rFonts w:ascii="Calibri" w:hAnsi="Calibri" w:eastAsia="Calibri" w:cs="Calibri" w:asciiTheme="majorAscii" w:hAnsiTheme="majorAscii" w:eastAsiaTheme="majorAscii" w:cstheme="majorAscii"/>
          <w:b w:val="0"/>
          <w:bCs w:val="0"/>
          <w:color w:val="0F0F0F"/>
          <w:sz w:val="20"/>
          <w:szCs w:val="20"/>
          <w:lang w:val="en-US"/>
        </w:rPr>
        <w:t xml:space="preserve"> events as a manifestation of freedom of speech.</w:t>
      </w:r>
    </w:p>
    <w:p w:rsidR="23A5E2A7" w:rsidP="665EA545" w:rsidRDefault="23A5E2A7" w14:paraId="4680FED5" w14:textId="4899DB2A">
      <w:pPr>
        <w:pStyle w:val="Normal"/>
        <w:widowControl w:val="0"/>
        <w:spacing w:after="240" w:line="340" w:lineRule="atLeast"/>
        <w:ind w:left="720"/>
        <w:rPr>
          <w:rFonts w:ascii="Calibri" w:hAnsi="Calibri" w:eastAsia="Calibri" w:cs="Calibri" w:asciiTheme="majorAscii" w:hAnsiTheme="majorAscii" w:eastAsiaTheme="majorAscii" w:cstheme="majorAscii"/>
          <w:b w:val="0"/>
          <w:bCs w:val="0"/>
          <w:color w:val="0F0F0F"/>
          <w:sz w:val="20"/>
          <w:szCs w:val="20"/>
          <w:lang w:val="en-US"/>
        </w:rPr>
      </w:pPr>
      <w:r w:rsidRPr="665EA545" w:rsidR="23A5E2A7">
        <w:rPr>
          <w:rFonts w:ascii="Calibri" w:hAnsi="Calibri" w:eastAsia="Calibri" w:cs="Calibri" w:asciiTheme="majorAscii" w:hAnsiTheme="majorAscii" w:eastAsiaTheme="majorAscii" w:cstheme="majorAscii"/>
          <w:b w:val="0"/>
          <w:bCs w:val="0"/>
          <w:color w:val="0F0F0F"/>
          <w:sz w:val="20"/>
          <w:szCs w:val="20"/>
          <w:lang w:val="en-US"/>
        </w:rPr>
        <w:t>3</w:t>
      </w:r>
      <w:r w:rsidRPr="665EA545" w:rsidR="44963BC5">
        <w:rPr>
          <w:rFonts w:ascii="Calibri" w:hAnsi="Calibri" w:eastAsia="Calibri" w:cs="Calibri" w:asciiTheme="majorAscii" w:hAnsiTheme="majorAscii" w:eastAsiaTheme="majorAscii" w:cstheme="majorAscii"/>
          <w:b w:val="0"/>
          <w:bCs w:val="0"/>
          <w:color w:val="0F0F0F"/>
          <w:sz w:val="20"/>
          <w:szCs w:val="20"/>
          <w:lang w:val="en-US"/>
        </w:rPr>
        <w:t xml:space="preserve">. The views expressed by Ben Shapiro, Katie </w:t>
      </w:r>
      <w:r w:rsidRPr="665EA545" w:rsidR="44963BC5">
        <w:rPr>
          <w:rFonts w:ascii="Calibri" w:hAnsi="Calibri" w:eastAsia="Calibri" w:cs="Calibri" w:asciiTheme="majorAscii" w:hAnsiTheme="majorAscii" w:eastAsiaTheme="majorAscii" w:cstheme="majorAscii"/>
          <w:b w:val="0"/>
          <w:bCs w:val="0"/>
          <w:color w:val="0F0F0F"/>
          <w:sz w:val="20"/>
          <w:szCs w:val="20"/>
          <w:lang w:val="en-US"/>
        </w:rPr>
        <w:t>Hopkins</w:t>
      </w:r>
      <w:r w:rsidRPr="665EA545" w:rsidR="44963BC5">
        <w:rPr>
          <w:rFonts w:ascii="Calibri" w:hAnsi="Calibri" w:eastAsia="Calibri" w:cs="Calibri" w:asciiTheme="majorAscii" w:hAnsiTheme="majorAscii" w:eastAsiaTheme="majorAscii" w:cstheme="majorAscii"/>
          <w:b w:val="0"/>
          <w:bCs w:val="0"/>
          <w:color w:val="0F0F0F"/>
          <w:sz w:val="20"/>
          <w:szCs w:val="20"/>
          <w:lang w:val="en-US"/>
        </w:rPr>
        <w:t xml:space="preserve"> and Charlie Kirk.</w:t>
      </w:r>
    </w:p>
    <w:p w:rsidR="32AC5A69" w:rsidP="665EA545" w:rsidRDefault="32AC5A69" w14:paraId="60FF6B01" w14:textId="230C065C">
      <w:pPr>
        <w:pStyle w:val="Normal"/>
        <w:widowControl w:val="0"/>
        <w:spacing w:after="240" w:line="340" w:lineRule="atLeast"/>
        <w:ind w:left="720"/>
        <w:rPr>
          <w:rFonts w:ascii="Calibri" w:hAnsi="Calibri" w:eastAsia="Calibri" w:cs="Calibri" w:asciiTheme="majorAscii" w:hAnsiTheme="majorAscii" w:eastAsiaTheme="majorAscii" w:cstheme="majorAscii"/>
          <w:sz w:val="20"/>
          <w:szCs w:val="20"/>
        </w:rPr>
      </w:pPr>
      <w:r w:rsidRPr="665EA545" w:rsidR="32AC5A69">
        <w:rPr>
          <w:rFonts w:ascii="Calibri" w:hAnsi="Calibri" w:eastAsia="Calibri" w:cs="Calibri" w:asciiTheme="majorAscii" w:hAnsiTheme="majorAscii" w:eastAsiaTheme="majorAscii" w:cstheme="majorAscii"/>
          <w:b w:val="1"/>
          <w:bCs w:val="1"/>
          <w:color w:val="0F0F0F"/>
          <w:sz w:val="20"/>
          <w:szCs w:val="20"/>
          <w:lang w:val="en-US"/>
        </w:rPr>
        <w:t xml:space="preserve">Sources: </w:t>
      </w:r>
      <w:r>
        <w:br/>
      </w:r>
      <w:r w:rsidRPr="665EA545" w:rsidR="5659554F">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0"/>
          <w:szCs w:val="20"/>
          <w:lang w:val="en-US"/>
        </w:rPr>
        <w:t xml:space="preserve">1 </w:t>
      </w:r>
      <w:hyperlink r:id="Rd775e64701d345ff">
        <w:r w:rsidRPr="665EA545" w:rsidR="5659554F">
          <w:rPr>
            <w:rStyle w:val="Hyperlink"/>
            <w:rFonts w:ascii="Calibri" w:hAnsi="Calibri" w:eastAsia="Calibri" w:cs="Calibri" w:asciiTheme="majorAscii" w:hAnsiTheme="majorAscii" w:eastAsiaTheme="majorAscii" w:cstheme="majorAscii"/>
            <w:b w:val="0"/>
            <w:bCs w:val="0"/>
            <w:i w:val="0"/>
            <w:iCs w:val="0"/>
            <w:caps w:val="0"/>
            <w:smallCaps w:val="0"/>
            <w:noProof w:val="0"/>
            <w:sz w:val="20"/>
            <w:szCs w:val="20"/>
            <w:lang w:val="en-US"/>
          </w:rPr>
          <w:t>https://www.scientificamerican.com/article/climate-change-is-central-to-californias-wildfires/</w:t>
        </w:r>
      </w:hyperlink>
      <w:r w:rsidRPr="665EA545" w:rsidR="5659554F">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0"/>
          <w:szCs w:val="20"/>
          <w:lang w:val="en-US"/>
        </w:rPr>
        <w:t xml:space="preserve"> </w:t>
      </w:r>
      <w:r>
        <w:br/>
      </w:r>
      <w:r w:rsidRPr="665EA545" w:rsidR="5659554F">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0"/>
          <w:szCs w:val="20"/>
          <w:lang w:val="en-US"/>
        </w:rPr>
        <w:t xml:space="preserve">2 </w:t>
      </w:r>
      <w:hyperlink r:id="R009d46d2ccdd4c41">
        <w:r w:rsidRPr="665EA545" w:rsidR="5659554F">
          <w:rPr>
            <w:rStyle w:val="Hyperlink"/>
            <w:rFonts w:ascii="Calibri" w:hAnsi="Calibri" w:eastAsia="Calibri" w:cs="Calibri" w:asciiTheme="majorAscii" w:hAnsiTheme="majorAscii" w:eastAsiaTheme="majorAscii" w:cstheme="majorAscii"/>
            <w:b w:val="0"/>
            <w:bCs w:val="0"/>
            <w:i w:val="0"/>
            <w:iCs w:val="0"/>
            <w:caps w:val="0"/>
            <w:smallCaps w:val="0"/>
            <w:noProof w:val="0"/>
            <w:sz w:val="20"/>
            <w:szCs w:val="20"/>
            <w:lang w:val="en-US"/>
          </w:rPr>
          <w:t>https://www.creators.com/read/ben-shapiro/06/07/the-radical-evil-of-the-palestinian-arab-population</w:t>
        </w:r>
      </w:hyperlink>
      <w:r w:rsidRPr="665EA545" w:rsidR="5659554F">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0"/>
          <w:szCs w:val="20"/>
          <w:lang w:val="en-US"/>
        </w:rPr>
        <w:t xml:space="preserve"> </w:t>
      </w:r>
      <w:r>
        <w:br/>
      </w:r>
      <w:r w:rsidRPr="665EA545" w:rsidR="5659554F">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0"/>
          <w:szCs w:val="20"/>
          <w:lang w:val="en-US"/>
        </w:rPr>
        <w:t xml:space="preserve">3 </w:t>
      </w:r>
      <w:hyperlink r:id="R8ed0bfe40c664a6b">
        <w:r w:rsidRPr="665EA545" w:rsidR="5659554F">
          <w:rPr>
            <w:rStyle w:val="Hyperlink"/>
            <w:rFonts w:ascii="Calibri" w:hAnsi="Calibri" w:eastAsia="Calibri" w:cs="Calibri" w:asciiTheme="majorAscii" w:hAnsiTheme="majorAscii" w:eastAsiaTheme="majorAscii" w:cstheme="majorAscii"/>
            <w:b w:val="0"/>
            <w:bCs w:val="0"/>
            <w:i w:val="0"/>
            <w:iCs w:val="0"/>
            <w:caps w:val="0"/>
            <w:smallCaps w:val="0"/>
            <w:noProof w:val="0"/>
            <w:sz w:val="20"/>
            <w:szCs w:val="20"/>
            <w:lang w:val="en-US"/>
          </w:rPr>
          <w:t>https://twitter.com/benshapiro/status/25712847277</w:t>
        </w:r>
        <w:r>
          <w:br/>
        </w:r>
      </w:hyperlink>
      <w:r w:rsidRPr="665EA545" w:rsidR="5659554F">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0"/>
          <w:szCs w:val="20"/>
          <w:lang w:val="en-US"/>
        </w:rPr>
        <w:t xml:space="preserve">4 </w:t>
      </w:r>
      <w:hyperlink r:id="Rbdf3fde349254621">
        <w:r w:rsidRPr="665EA545" w:rsidR="5659554F">
          <w:rPr>
            <w:rStyle w:val="Hyperlink"/>
            <w:rFonts w:ascii="Calibri" w:hAnsi="Calibri" w:eastAsia="Calibri" w:cs="Calibri" w:asciiTheme="majorAscii" w:hAnsiTheme="majorAscii" w:eastAsiaTheme="majorAscii" w:cstheme="majorAscii"/>
            <w:b w:val="0"/>
            <w:bCs w:val="0"/>
            <w:i w:val="0"/>
            <w:iCs w:val="0"/>
            <w:caps w:val="0"/>
            <w:smallCaps w:val="0"/>
            <w:noProof w:val="0"/>
            <w:sz w:val="20"/>
            <w:szCs w:val="20"/>
            <w:lang w:val="en-US"/>
          </w:rPr>
          <w:t>https://eu.usatoday.com/story/news/factcheck/2021/04/16/fact-check-fentanyl-george-floyd-not-enough-to-cause-death/7239448002/</w:t>
        </w:r>
      </w:hyperlink>
      <w:r w:rsidRPr="665EA545" w:rsidR="5659554F">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0"/>
          <w:szCs w:val="20"/>
          <w:lang w:val="en-US"/>
        </w:rPr>
        <w:t xml:space="preserve"> </w:t>
      </w:r>
      <w:r>
        <w:br/>
      </w:r>
      <w:r w:rsidRPr="665EA545" w:rsidR="5659554F">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0"/>
          <w:szCs w:val="20"/>
          <w:lang w:val="en-US"/>
        </w:rPr>
        <w:t xml:space="preserve">5 </w:t>
      </w:r>
      <w:hyperlink r:id="R78500107e32e4e79">
        <w:r w:rsidRPr="665EA545" w:rsidR="5659554F">
          <w:rPr>
            <w:rStyle w:val="Hyperlink"/>
            <w:rFonts w:ascii="Calibri" w:hAnsi="Calibri" w:eastAsia="Calibri" w:cs="Calibri" w:asciiTheme="majorAscii" w:hAnsiTheme="majorAscii" w:eastAsiaTheme="majorAscii" w:cstheme="majorAscii"/>
            <w:b w:val="0"/>
            <w:bCs w:val="0"/>
            <w:i w:val="0"/>
            <w:iCs w:val="0"/>
            <w:caps w:val="0"/>
            <w:smallCaps w:val="0"/>
            <w:noProof w:val="0"/>
            <w:sz w:val="20"/>
            <w:szCs w:val="20"/>
            <w:lang w:val="en-US"/>
          </w:rPr>
          <w:t>https://glaad.org/gap/ben-</w:t>
        </w:r>
        <w:r w:rsidRPr="665EA545" w:rsidR="5659554F">
          <w:rPr>
            <w:rStyle w:val="Hyperlink"/>
            <w:rFonts w:ascii="Calibri" w:hAnsi="Calibri" w:eastAsia="Calibri" w:cs="Calibri" w:asciiTheme="majorAscii" w:hAnsiTheme="majorAscii" w:eastAsiaTheme="majorAscii" w:cstheme="majorAscii"/>
            <w:b w:val="0"/>
            <w:bCs w:val="0"/>
            <w:i w:val="0"/>
            <w:iCs w:val="0"/>
            <w:caps w:val="0"/>
            <w:smallCaps w:val="0"/>
            <w:noProof w:val="0"/>
            <w:sz w:val="20"/>
            <w:szCs w:val="20"/>
            <w:lang w:val="en-US"/>
          </w:rPr>
          <w:t>shapiro</w:t>
        </w:r>
        <w:r w:rsidRPr="665EA545" w:rsidR="5659554F">
          <w:rPr>
            <w:rStyle w:val="Hyperlink"/>
            <w:rFonts w:ascii="Calibri" w:hAnsi="Calibri" w:eastAsia="Calibri" w:cs="Calibri" w:asciiTheme="majorAscii" w:hAnsiTheme="majorAscii" w:eastAsiaTheme="majorAscii" w:cstheme="majorAscii"/>
            <w:b w:val="0"/>
            <w:bCs w:val="0"/>
            <w:i w:val="0"/>
            <w:iCs w:val="0"/>
            <w:caps w:val="0"/>
            <w:smallCaps w:val="0"/>
            <w:noProof w:val="0"/>
            <w:sz w:val="20"/>
            <w:szCs w:val="20"/>
            <w:lang w:val="en-US"/>
          </w:rPr>
          <w:t>/</w:t>
        </w:r>
        <w:r>
          <w:br/>
        </w:r>
      </w:hyperlink>
      <w:r w:rsidRPr="665EA545" w:rsidR="5659554F">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0"/>
          <w:szCs w:val="20"/>
          <w:lang w:val="en-US"/>
        </w:rPr>
        <w:t xml:space="preserve">6 </w:t>
      </w:r>
      <w:hyperlink r:id="R1e90fe9742774017">
        <w:r w:rsidRPr="665EA545" w:rsidR="5659554F">
          <w:rPr>
            <w:rStyle w:val="Hyperlink"/>
            <w:rFonts w:ascii="Calibri" w:hAnsi="Calibri" w:eastAsia="Calibri" w:cs="Calibri" w:asciiTheme="majorAscii" w:hAnsiTheme="majorAscii" w:eastAsiaTheme="majorAscii" w:cstheme="majorAscii"/>
            <w:b w:val="0"/>
            <w:bCs w:val="0"/>
            <w:i w:val="0"/>
            <w:iCs w:val="0"/>
            <w:caps w:val="0"/>
            <w:smallCaps w:val="0"/>
            <w:noProof w:val="0"/>
            <w:sz w:val="20"/>
            <w:szCs w:val="20"/>
            <w:lang w:val="en-US"/>
          </w:rPr>
          <w:t>https://forward.com/news/breaking-news/356275/ben-shapiro-tells-yeshiva-u-students-being-transgender-is-mental-illness/</w:t>
        </w:r>
        <w:r>
          <w:br/>
        </w:r>
      </w:hyperlink>
      <w:r w:rsidRPr="665EA545" w:rsidR="5659554F">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0"/>
          <w:szCs w:val="20"/>
          <w:lang w:val="en-US"/>
        </w:rPr>
        <w:t xml:space="preserve">7 </w:t>
      </w:r>
      <w:hyperlink r:id="Rdc711f0550624c10">
        <w:r w:rsidRPr="665EA545" w:rsidR="5659554F">
          <w:rPr>
            <w:rStyle w:val="Hyperlink"/>
            <w:rFonts w:ascii="Calibri" w:hAnsi="Calibri" w:eastAsia="Calibri" w:cs="Calibri" w:asciiTheme="majorAscii" w:hAnsiTheme="majorAscii" w:eastAsiaTheme="majorAscii" w:cstheme="majorAscii"/>
            <w:b w:val="0"/>
            <w:bCs w:val="0"/>
            <w:i w:val="0"/>
            <w:iCs w:val="0"/>
            <w:caps w:val="0"/>
            <w:smallCaps w:val="0"/>
            <w:noProof w:val="0"/>
            <w:sz w:val="20"/>
            <w:szCs w:val="20"/>
            <w:lang w:val="en-US"/>
          </w:rPr>
          <w:t>https://www.mediamatters.org/ben-shapiro/facts-trump-ben-shapiros-feelings-social-contagion-theory-trans-identity</w:t>
        </w:r>
        <w:r>
          <w:br/>
        </w:r>
      </w:hyperlink>
      <w:r w:rsidRPr="665EA545" w:rsidR="5659554F">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0"/>
          <w:szCs w:val="20"/>
          <w:lang w:val="en-US"/>
        </w:rPr>
        <w:t xml:space="preserve">8 </w:t>
      </w:r>
      <w:hyperlink r:id="R6786746197d74484">
        <w:r w:rsidRPr="665EA545" w:rsidR="5659554F">
          <w:rPr>
            <w:rStyle w:val="Hyperlink"/>
            <w:rFonts w:ascii="Calibri" w:hAnsi="Calibri" w:eastAsia="Calibri" w:cs="Calibri" w:asciiTheme="majorAscii" w:hAnsiTheme="majorAscii" w:eastAsiaTheme="majorAscii" w:cstheme="majorAscii"/>
            <w:b w:val="0"/>
            <w:bCs w:val="0"/>
            <w:i w:val="0"/>
            <w:iCs w:val="0"/>
            <w:caps w:val="0"/>
            <w:smallCaps w:val="0"/>
            <w:noProof w:val="0"/>
            <w:sz w:val="20"/>
            <w:szCs w:val="20"/>
            <w:lang w:val="en-US"/>
          </w:rPr>
          <w:t>https://www.standard.co.uk/news/uk/katie-hopkins-causes-outrage-after-nice-attack-by-saying-islam-disgusts-me-a3297231.html</w:t>
        </w:r>
        <w:r>
          <w:br/>
        </w:r>
      </w:hyperlink>
      <w:r w:rsidRPr="665EA545" w:rsidR="5659554F">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0"/>
          <w:szCs w:val="20"/>
          <w:lang w:val="en-US"/>
        </w:rPr>
        <w:t xml:space="preserve">9 </w:t>
      </w:r>
      <w:hyperlink r:id="R30c1f06a6cca47a8">
        <w:r w:rsidRPr="665EA545" w:rsidR="5659554F">
          <w:rPr>
            <w:rStyle w:val="Hyperlink"/>
            <w:rFonts w:ascii="Calibri" w:hAnsi="Calibri" w:eastAsia="Calibri" w:cs="Calibri" w:asciiTheme="majorAscii" w:hAnsiTheme="majorAscii" w:eastAsiaTheme="majorAscii" w:cstheme="majorAscii"/>
            <w:b w:val="0"/>
            <w:bCs w:val="0"/>
            <w:i w:val="0"/>
            <w:iCs w:val="0"/>
            <w:caps w:val="0"/>
            <w:smallCaps w:val="0"/>
            <w:noProof w:val="0"/>
            <w:sz w:val="20"/>
            <w:szCs w:val="20"/>
            <w:lang w:val="en-US"/>
          </w:rPr>
          <w:t>https://www.independent.co.uk/news/media/press/katie-hopkins-muslims-far-right-speech-mailonline-racism-islamophobia-david-horowitz-freedom-center-a8078356.html</w:t>
        </w:r>
        <w:r>
          <w:br/>
        </w:r>
      </w:hyperlink>
      <w:r w:rsidRPr="665EA545" w:rsidR="5659554F">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0"/>
          <w:szCs w:val="20"/>
          <w:lang w:val="en-US"/>
        </w:rPr>
        <w:t xml:space="preserve">10 </w:t>
      </w:r>
      <w:hyperlink r:id="R5f6602cfe16f4ff6">
        <w:r w:rsidRPr="665EA545" w:rsidR="5659554F">
          <w:rPr>
            <w:rStyle w:val="Hyperlink"/>
            <w:rFonts w:ascii="Calibri" w:hAnsi="Calibri" w:eastAsia="Calibri" w:cs="Calibri" w:asciiTheme="majorAscii" w:hAnsiTheme="majorAscii" w:eastAsiaTheme="majorAscii" w:cstheme="majorAscii"/>
            <w:b w:val="0"/>
            <w:bCs w:val="0"/>
            <w:i w:val="0"/>
            <w:iCs w:val="0"/>
            <w:caps w:val="0"/>
            <w:smallCaps w:val="0"/>
            <w:noProof w:val="0"/>
            <w:sz w:val="20"/>
            <w:szCs w:val="20"/>
            <w:lang w:val="en-US"/>
          </w:rPr>
          <w:t>https://www.hulldailymail.co.uk/news/celebs-tv/katie-hopkins-attacks-hull-again-837217</w:t>
        </w:r>
        <w:r>
          <w:br/>
        </w:r>
      </w:hyperlink>
      <w:r w:rsidRPr="665EA545" w:rsidR="5659554F">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0"/>
          <w:szCs w:val="20"/>
          <w:lang w:val="en-US"/>
        </w:rPr>
        <w:t xml:space="preserve">11 </w:t>
      </w:r>
      <w:hyperlink r:id="R34098f5d174b47cf">
        <w:r w:rsidRPr="665EA545" w:rsidR="5659554F">
          <w:rPr>
            <w:rStyle w:val="Hyperlink"/>
            <w:rFonts w:ascii="Calibri" w:hAnsi="Calibri" w:eastAsia="Calibri" w:cs="Calibri" w:asciiTheme="majorAscii" w:hAnsiTheme="majorAscii" w:eastAsiaTheme="majorAscii" w:cstheme="majorAscii"/>
            <w:b w:val="0"/>
            <w:bCs w:val="0"/>
            <w:i w:val="0"/>
            <w:iCs w:val="0"/>
            <w:caps w:val="0"/>
            <w:smallCaps w:val="0"/>
            <w:noProof w:val="0"/>
            <w:sz w:val="20"/>
            <w:szCs w:val="20"/>
            <w:lang w:val="en-US"/>
          </w:rPr>
          <w:t>https://ghostarchive.org/archive/2M4MF</w:t>
        </w:r>
        <w:r>
          <w:br/>
        </w:r>
      </w:hyperlink>
      <w:r w:rsidRPr="665EA545" w:rsidR="5659554F">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0"/>
          <w:szCs w:val="20"/>
          <w:lang w:val="en-US"/>
        </w:rPr>
        <w:t xml:space="preserve">12 </w:t>
      </w:r>
      <w:hyperlink r:id="Rd60a42fe5acf4dbf">
        <w:r w:rsidRPr="665EA545" w:rsidR="5659554F">
          <w:rPr>
            <w:rStyle w:val="Hyperlink"/>
            <w:rFonts w:ascii="Calibri" w:hAnsi="Calibri" w:eastAsia="Calibri" w:cs="Calibri" w:asciiTheme="majorAscii" w:hAnsiTheme="majorAscii" w:eastAsiaTheme="majorAscii" w:cstheme="majorAscii"/>
            <w:b w:val="0"/>
            <w:bCs w:val="0"/>
            <w:i w:val="0"/>
            <w:iCs w:val="0"/>
            <w:caps w:val="0"/>
            <w:smallCaps w:val="0"/>
            <w:noProof w:val="0"/>
            <w:sz w:val="20"/>
            <w:szCs w:val="20"/>
            <w:lang w:val="en-US"/>
          </w:rPr>
          <w:t>https://macleans.ca/news/canada/the-rebel-media-branded-retirement-savings-fund-is-not-happening/</w:t>
        </w:r>
        <w:r>
          <w:br/>
        </w:r>
      </w:hyperlink>
      <w:r w:rsidRPr="665EA545" w:rsidR="5659554F">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0"/>
          <w:szCs w:val="20"/>
          <w:lang w:val="en-US"/>
        </w:rPr>
        <w:t xml:space="preserve">13 </w:t>
      </w:r>
      <w:hyperlink r:id="Ree00d8918dbd4b66">
        <w:r w:rsidRPr="665EA545" w:rsidR="5659554F">
          <w:rPr>
            <w:rStyle w:val="Hyperlink"/>
            <w:rFonts w:ascii="Calibri" w:hAnsi="Calibri" w:eastAsia="Calibri" w:cs="Calibri" w:asciiTheme="majorAscii" w:hAnsiTheme="majorAscii" w:eastAsiaTheme="majorAscii" w:cstheme="majorAscii"/>
            <w:b w:val="0"/>
            <w:bCs w:val="0"/>
            <w:i w:val="0"/>
            <w:iCs w:val="0"/>
            <w:caps w:val="0"/>
            <w:smallCaps w:val="0"/>
            <w:noProof w:val="0"/>
            <w:sz w:val="20"/>
            <w:szCs w:val="20"/>
            <w:lang w:val="en-US"/>
          </w:rPr>
          <w:t>https://www.rollingstone.com/culture/culture-sports/world-heavyweight-champion-tyson-fury-ive-done-lots-of-cocaine-119571/</w:t>
        </w:r>
        <w:r>
          <w:br/>
        </w:r>
      </w:hyperlink>
      <w:r w:rsidRPr="665EA545" w:rsidR="5659554F">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0"/>
          <w:szCs w:val="20"/>
          <w:lang w:val="en-US"/>
        </w:rPr>
        <w:t xml:space="preserve">14 </w:t>
      </w:r>
      <w:hyperlink r:id="R142d1b7fa2ba4f6a">
        <w:r w:rsidRPr="665EA545" w:rsidR="5659554F">
          <w:rPr>
            <w:rStyle w:val="Hyperlink"/>
            <w:rFonts w:ascii="Calibri" w:hAnsi="Calibri" w:eastAsia="Calibri" w:cs="Calibri" w:asciiTheme="majorAscii" w:hAnsiTheme="majorAscii" w:eastAsiaTheme="majorAscii" w:cstheme="majorAscii"/>
            <w:b w:val="0"/>
            <w:bCs w:val="0"/>
            <w:i w:val="0"/>
            <w:iCs w:val="0"/>
            <w:caps w:val="0"/>
            <w:smallCaps w:val="0"/>
            <w:noProof w:val="0"/>
            <w:sz w:val="20"/>
            <w:szCs w:val="20"/>
            <w:lang w:val="en-US"/>
          </w:rPr>
          <w:t>https://www.theguardian.com/commentisfree/2017/jul/21/katie-hopkins-boat-far-right-activists-sicily-migrants</w:t>
        </w:r>
        <w:r>
          <w:br/>
        </w:r>
      </w:hyperlink>
      <w:r w:rsidRPr="665EA545" w:rsidR="5659554F">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0"/>
          <w:szCs w:val="20"/>
          <w:lang w:val="en-US"/>
        </w:rPr>
        <w:t xml:space="preserve">15 </w:t>
      </w:r>
      <w:hyperlink r:id="R099405c073554009">
        <w:r w:rsidRPr="665EA545" w:rsidR="5659554F">
          <w:rPr>
            <w:rStyle w:val="Hyperlink"/>
            <w:rFonts w:ascii="Calibri" w:hAnsi="Calibri" w:eastAsia="Calibri" w:cs="Calibri" w:asciiTheme="majorAscii" w:hAnsiTheme="majorAscii" w:eastAsiaTheme="majorAscii" w:cstheme="majorAscii"/>
            <w:b w:val="0"/>
            <w:bCs w:val="0"/>
            <w:i w:val="0"/>
            <w:iCs w:val="0"/>
            <w:caps w:val="0"/>
            <w:smallCaps w:val="0"/>
            <w:noProof w:val="0"/>
            <w:sz w:val="20"/>
            <w:szCs w:val="20"/>
            <w:lang w:val="en-US"/>
          </w:rPr>
          <w:t>https://www.jewishnews.co.uk/katie-hopkins-links-pittsburgh-massacre-to-chief-rabbis-support-for-refugees</w:t>
        </w:r>
        <w:r w:rsidRPr="665EA545" w:rsidR="2FC963A6">
          <w:rPr>
            <w:rStyle w:val="Hyperlink"/>
            <w:rFonts w:ascii="Calibri" w:hAnsi="Calibri" w:eastAsia="Calibri" w:cs="Calibri" w:asciiTheme="majorAscii" w:hAnsiTheme="majorAscii" w:eastAsiaTheme="majorAscii" w:cstheme="majorAscii"/>
            <w:b w:val="0"/>
            <w:bCs w:val="0"/>
            <w:i w:val="0"/>
            <w:iCs w:val="0"/>
            <w:caps w:val="0"/>
            <w:smallCaps w:val="0"/>
            <w:noProof w:val="0"/>
            <w:sz w:val="20"/>
            <w:szCs w:val="20"/>
            <w:lang w:val="en-US"/>
          </w:rPr>
          <w:t>/</w:t>
        </w:r>
        <w:r>
          <w:br/>
        </w:r>
      </w:hyperlink>
      <w:r w:rsidRPr="665EA545" w:rsidR="52C8E29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0"/>
          <w:szCs w:val="20"/>
          <w:lang w:val="en-US"/>
        </w:rPr>
        <w:t xml:space="preserve">16 </w:t>
      </w:r>
      <w:hyperlink r:id="R7d8eaf4b98014fc4">
        <w:r w:rsidRPr="665EA545" w:rsidR="52C8E294">
          <w:rPr>
            <w:rStyle w:val="Hyperlink"/>
            <w:rFonts w:ascii="Calibri" w:hAnsi="Calibri" w:eastAsia="Calibri" w:cs="Calibri" w:asciiTheme="majorAscii" w:hAnsiTheme="majorAscii" w:eastAsiaTheme="majorAscii" w:cstheme="majorAscii"/>
            <w:b w:val="0"/>
            <w:bCs w:val="0"/>
            <w:i w:val="0"/>
            <w:iCs w:val="0"/>
            <w:caps w:val="0"/>
            <w:smallCaps w:val="0"/>
            <w:noProof w:val="0"/>
            <w:sz w:val="20"/>
            <w:szCs w:val="20"/>
            <w:lang w:val="en-US"/>
          </w:rPr>
          <w:t>https://www.newyorker.com/news/news-desk/a-conservative-nonprofit-that-seeks-to-transform-college-campuses-faces-allegations-of-racial-bias-and-illegal-campaign-activity</w:t>
        </w:r>
        <w:r>
          <w:br/>
        </w:r>
      </w:hyperlink>
      <w:r w:rsidRPr="665EA545" w:rsidR="52C8E29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0"/>
          <w:szCs w:val="20"/>
          <w:lang w:val="en-US"/>
        </w:rPr>
        <w:t xml:space="preserve">17 </w:t>
      </w:r>
      <w:hyperlink r:id="R2b20e8423d3a4c6a">
        <w:r w:rsidRPr="665EA545" w:rsidR="52C8E294">
          <w:rPr>
            <w:rStyle w:val="Hyperlink"/>
            <w:rFonts w:ascii="Calibri" w:hAnsi="Calibri" w:eastAsia="Calibri" w:cs="Calibri" w:asciiTheme="majorAscii" w:hAnsiTheme="majorAscii" w:eastAsiaTheme="majorAscii" w:cstheme="majorAscii"/>
            <w:b w:val="0"/>
            <w:bCs w:val="0"/>
            <w:i w:val="0"/>
            <w:iCs w:val="0"/>
            <w:caps w:val="0"/>
            <w:smallCaps w:val="0"/>
            <w:noProof w:val="0"/>
            <w:sz w:val="20"/>
            <w:szCs w:val="20"/>
            <w:lang w:val="en-US"/>
          </w:rPr>
          <w:t>https://transformativestudies.org/wp-content/uploads/Joan-Braune.pdf</w:t>
        </w:r>
        <w:r>
          <w:br/>
        </w:r>
      </w:hyperlink>
      <w:r w:rsidRPr="665EA545" w:rsidR="52C8E29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0"/>
          <w:szCs w:val="20"/>
          <w:lang w:val="en-US"/>
        </w:rPr>
        <w:t xml:space="preserve">18 </w:t>
      </w:r>
      <w:hyperlink r:id="R9d9e4c373c604a19">
        <w:r w:rsidRPr="665EA545" w:rsidR="52C8E294">
          <w:rPr>
            <w:rStyle w:val="Hyperlink"/>
            <w:rFonts w:ascii="Calibri" w:hAnsi="Calibri" w:eastAsia="Calibri" w:cs="Calibri" w:asciiTheme="majorAscii" w:hAnsiTheme="majorAscii" w:eastAsiaTheme="majorAscii" w:cstheme="majorAscii"/>
            <w:b w:val="0"/>
            <w:bCs w:val="0"/>
            <w:i w:val="0"/>
            <w:iCs w:val="0"/>
            <w:caps w:val="0"/>
            <w:smallCaps w:val="0"/>
            <w:noProof w:val="0"/>
            <w:sz w:val="20"/>
            <w:szCs w:val="20"/>
            <w:lang w:val="en-US"/>
          </w:rPr>
          <w:t>https://www.mediaite.com/radio/charlie-kirk-wants-to-start-a-border-militia-to-protect-white-demographics-in-america/</w:t>
        </w:r>
        <w:r>
          <w:br/>
        </w:r>
      </w:hyperlink>
      <w:r w:rsidRPr="665EA545" w:rsidR="52C8E29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0"/>
          <w:szCs w:val="20"/>
          <w:lang w:val="en-US"/>
        </w:rPr>
        <w:t xml:space="preserve">19 </w:t>
      </w:r>
      <w:hyperlink r:id="R14a07d3ea3244f8c">
        <w:r w:rsidRPr="665EA545" w:rsidR="52C8E294">
          <w:rPr>
            <w:rStyle w:val="Hyperlink"/>
            <w:rFonts w:ascii="Calibri" w:hAnsi="Calibri" w:eastAsia="Calibri" w:cs="Calibri" w:asciiTheme="majorAscii" w:hAnsiTheme="majorAscii" w:eastAsiaTheme="majorAscii" w:cstheme="majorAscii"/>
            <w:b w:val="0"/>
            <w:bCs w:val="0"/>
            <w:i w:val="0"/>
            <w:iCs w:val="0"/>
            <w:caps w:val="0"/>
            <w:smallCaps w:val="0"/>
            <w:noProof w:val="0"/>
            <w:sz w:val="20"/>
            <w:szCs w:val="20"/>
            <w:lang w:val="en-US"/>
          </w:rPr>
          <w:t>https://minnesotareformer.com/briefs/hagedorn-munson-attend-charlie-kirk-speech-in-mankato/</w:t>
        </w:r>
        <w:r>
          <w:br/>
        </w:r>
      </w:hyperlink>
      <w:r w:rsidRPr="665EA545" w:rsidR="52C8E29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0"/>
          <w:szCs w:val="20"/>
          <w:lang w:val="en-US"/>
        </w:rPr>
        <w:t xml:space="preserve">20 </w:t>
      </w:r>
      <w:hyperlink r:id="Rebf4465eccd1428f">
        <w:r w:rsidRPr="665EA545" w:rsidR="52C8E294">
          <w:rPr>
            <w:rStyle w:val="Hyperlink"/>
            <w:rFonts w:ascii="Calibri" w:hAnsi="Calibri" w:eastAsia="Calibri" w:cs="Calibri" w:asciiTheme="majorAscii" w:hAnsiTheme="majorAscii" w:eastAsiaTheme="majorAscii" w:cstheme="majorAscii"/>
            <w:b w:val="0"/>
            <w:bCs w:val="0"/>
            <w:i w:val="0"/>
            <w:iCs w:val="0"/>
            <w:caps w:val="0"/>
            <w:smallCaps w:val="0"/>
            <w:noProof w:val="0"/>
            <w:sz w:val="20"/>
            <w:szCs w:val="20"/>
            <w:lang w:val="en-US"/>
          </w:rPr>
          <w:t>https://climatefeedback.org/claimreview/in-viral-turning-point-usa-video-candace-owens-and-charlie-kirk-falsely-claim-there-is-no-evidence-of-global-warming-and-scientists-dont-know-the-cause/</w:t>
        </w:r>
        <w:r>
          <w:br/>
        </w:r>
      </w:hyperlink>
      <w:r w:rsidRPr="665EA545" w:rsidR="52C8E29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0"/>
          <w:szCs w:val="20"/>
          <w:lang w:val="en-US"/>
        </w:rPr>
        <w:t xml:space="preserve">21 </w:t>
      </w:r>
      <w:hyperlink r:id="R3775fd1cb6f44fe9">
        <w:r w:rsidRPr="665EA545" w:rsidR="52C8E294">
          <w:rPr>
            <w:rStyle w:val="Hyperlink"/>
            <w:rFonts w:ascii="Calibri" w:hAnsi="Calibri" w:eastAsia="Calibri" w:cs="Calibri" w:asciiTheme="majorAscii" w:hAnsiTheme="majorAscii" w:eastAsiaTheme="majorAscii" w:cstheme="majorAscii"/>
            <w:b w:val="0"/>
            <w:bCs w:val="0"/>
            <w:i w:val="0"/>
            <w:iCs w:val="0"/>
            <w:caps w:val="0"/>
            <w:smallCaps w:val="0"/>
            <w:noProof w:val="0"/>
            <w:sz w:val="20"/>
            <w:szCs w:val="20"/>
            <w:lang w:val="en-US"/>
          </w:rPr>
          <w:t>https://www.washingtonpost.com/politics/2021/07/29/vaccine-mandates-charlie-kirk-tpusa/</w:t>
        </w:r>
        <w:r>
          <w:br/>
        </w:r>
      </w:hyperlink>
      <w:r w:rsidRPr="665EA545" w:rsidR="52C8E29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0"/>
          <w:szCs w:val="20"/>
          <w:lang w:val="en-US"/>
        </w:rPr>
        <w:t xml:space="preserve">22 </w:t>
      </w:r>
      <w:hyperlink r:id="R89adfdbdafcb4be9">
        <w:r w:rsidRPr="665EA545" w:rsidR="52C8E294">
          <w:rPr>
            <w:rStyle w:val="Hyperlink"/>
            <w:rFonts w:ascii="Calibri" w:hAnsi="Calibri" w:eastAsia="Calibri" w:cs="Calibri" w:asciiTheme="majorAscii" w:hAnsiTheme="majorAscii" w:eastAsiaTheme="majorAscii" w:cstheme="majorAscii"/>
            <w:b w:val="0"/>
            <w:bCs w:val="0"/>
            <w:i w:val="0"/>
            <w:iCs w:val="0"/>
            <w:caps w:val="0"/>
            <w:smallCaps w:val="0"/>
            <w:noProof w:val="0"/>
            <w:sz w:val="20"/>
            <w:szCs w:val="20"/>
            <w:lang w:val="en-US"/>
          </w:rPr>
          <w:t>https://thehill.com/homenews/media/530239-geraldo-rivera-charlie-kirk-clash-over-voter-fraud-that-is-so-dishonest/</w:t>
        </w:r>
        <w:r>
          <w:br/>
        </w:r>
      </w:hyperlink>
      <w:r w:rsidRPr="665EA545" w:rsidR="52C8E29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0"/>
          <w:szCs w:val="20"/>
          <w:lang w:val="en-US"/>
        </w:rPr>
        <w:t xml:space="preserve">23 </w:t>
      </w:r>
      <w:hyperlink r:id="Rd8740200ed2947a5">
        <w:r w:rsidRPr="665EA545" w:rsidR="52C8E294">
          <w:rPr>
            <w:rStyle w:val="Hyperlink"/>
            <w:rFonts w:ascii="Calibri" w:hAnsi="Calibri" w:eastAsia="Calibri" w:cs="Calibri" w:asciiTheme="majorAscii" w:hAnsiTheme="majorAscii" w:eastAsiaTheme="majorAscii" w:cstheme="majorAscii"/>
            <w:b w:val="0"/>
            <w:bCs w:val="0"/>
            <w:i w:val="0"/>
            <w:iCs w:val="0"/>
            <w:caps w:val="0"/>
            <w:smallCaps w:val="0"/>
            <w:noProof w:val="0"/>
            <w:sz w:val="20"/>
            <w:szCs w:val="20"/>
            <w:lang w:val="en-US"/>
          </w:rPr>
          <w:t>https://www.thepinknews.com/2023/09/12/charlie-kirk-trans-people-middle-finger-god/</w:t>
        </w:r>
        <w:r>
          <w:br/>
        </w:r>
      </w:hyperlink>
      <w:r w:rsidRPr="665EA545" w:rsidR="52C8E294">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0"/>
          <w:szCs w:val="20"/>
          <w:lang w:val="en-US"/>
        </w:rPr>
        <w:t xml:space="preserve">24 </w:t>
      </w:r>
      <w:hyperlink r:id="R27a85df1d230424c">
        <w:r w:rsidRPr="665EA545" w:rsidR="52C8E294">
          <w:rPr>
            <w:rStyle w:val="Hyperlink"/>
            <w:rFonts w:ascii="Calibri" w:hAnsi="Calibri" w:eastAsia="Calibri" w:cs="Calibri" w:asciiTheme="majorAscii" w:hAnsiTheme="majorAscii" w:eastAsiaTheme="majorAscii" w:cstheme="majorAscii"/>
            <w:b w:val="0"/>
            <w:bCs w:val="0"/>
            <w:i w:val="0"/>
            <w:iCs w:val="0"/>
            <w:caps w:val="0"/>
            <w:smallCaps w:val="0"/>
            <w:noProof w:val="0"/>
            <w:sz w:val="20"/>
            <w:szCs w:val="20"/>
            <w:lang w:val="en-US"/>
          </w:rPr>
          <w:t>http://news.bbc.co.uk/1/hi/education/1321775.stm</w:t>
        </w:r>
      </w:hyperlink>
    </w:p>
    <w:p w:rsidR="665EA545" w:rsidP="665EA545" w:rsidRDefault="665EA545" w14:paraId="3EE245F2" w14:textId="3BBB02E1">
      <w:pPr>
        <w:pStyle w:val="Normal"/>
        <w:widowControl w:val="0"/>
        <w:spacing w:after="240" w:line="340" w:lineRule="atLeast"/>
        <w:ind w:left="72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0"/>
          <w:szCs w:val="20"/>
          <w:lang w:val="en-US"/>
        </w:rPr>
      </w:pPr>
    </w:p>
    <w:p w:rsidR="6509CDF4" w:rsidP="665EA545" w:rsidRDefault="6509CDF4" w14:paraId="55EA18B0" w14:textId="3E814507">
      <w:pPr>
        <w:widowControl w:val="0"/>
        <w:spacing w:after="240" w:line="340" w:lineRule="atLeast"/>
        <w:ind w:left="720"/>
        <w:rPr>
          <w:rFonts w:ascii="Calibri" w:hAnsi="Calibri" w:eastAsia="Calibri" w:cs="Calibri" w:asciiTheme="majorAscii" w:hAnsiTheme="majorAscii" w:eastAsiaTheme="majorAscii" w:cstheme="majorAscii"/>
          <w:b w:val="0"/>
          <w:bCs w:val="0"/>
          <w:color w:val="0F0F0F"/>
          <w:sz w:val="20"/>
          <w:szCs w:val="20"/>
          <w:lang w:val="en-US"/>
        </w:rPr>
      </w:pPr>
      <w:r w:rsidRPr="665EA545" w:rsidR="6509CDF4">
        <w:rPr>
          <w:rFonts w:ascii="Calibri" w:hAnsi="Calibri" w:eastAsia="Calibri" w:cs="Calibri" w:asciiTheme="majorAscii" w:hAnsiTheme="majorAscii" w:eastAsiaTheme="majorAscii" w:cstheme="majorAscii"/>
          <w:b w:val="1"/>
          <w:bCs w:val="1"/>
          <w:color w:val="0F0F0F"/>
          <w:sz w:val="20"/>
          <w:szCs w:val="20"/>
          <w:lang w:val="en-US"/>
        </w:rPr>
        <w:t>2</w:t>
      </w:r>
      <w:r w:rsidRPr="665EA545" w:rsidR="68C5BB62">
        <w:rPr>
          <w:rFonts w:ascii="Calibri" w:hAnsi="Calibri" w:eastAsia="Calibri" w:cs="Calibri" w:asciiTheme="majorAscii" w:hAnsiTheme="majorAscii" w:eastAsiaTheme="majorAscii" w:cstheme="majorAscii"/>
          <w:b w:val="1"/>
          <w:bCs w:val="1"/>
          <w:color w:val="0F0F0F"/>
          <w:sz w:val="20"/>
          <w:szCs w:val="20"/>
          <w:lang w:val="en-US"/>
        </w:rPr>
        <w:t xml:space="preserve">. </w:t>
      </w:r>
      <w:r w:rsidRPr="665EA545" w:rsidR="00514BEC">
        <w:rPr>
          <w:rFonts w:ascii="Calibri" w:hAnsi="Calibri" w:eastAsia="Calibri" w:cs="Calibri" w:asciiTheme="majorAscii" w:hAnsiTheme="majorAscii" w:eastAsiaTheme="majorAscii" w:cstheme="majorAscii"/>
          <w:b w:val="1"/>
          <w:bCs w:val="1"/>
          <w:color w:val="0F0F0F"/>
          <w:sz w:val="20"/>
          <w:szCs w:val="20"/>
          <w:lang w:val="en-US"/>
        </w:rPr>
        <w:t>The change to move Student Council from 4 meetings a term to 2</w:t>
      </w:r>
      <w:r>
        <w:br/>
      </w:r>
      <w:r w:rsidRPr="665EA545" w:rsidR="1B21A5EE">
        <w:rPr>
          <w:rFonts w:ascii="Calibri" w:hAnsi="Calibri" w:eastAsia="Calibri" w:cs="Calibri" w:asciiTheme="majorAscii" w:hAnsiTheme="majorAscii" w:eastAsiaTheme="majorAscii" w:cstheme="majorAscii"/>
          <w:b w:val="0"/>
          <w:bCs w:val="0"/>
          <w:color w:val="0F0F0F"/>
          <w:sz w:val="20"/>
          <w:szCs w:val="20"/>
          <w:lang w:val="en-US"/>
        </w:rPr>
        <w:t xml:space="preserve">Proposer: </w:t>
      </w:r>
      <w:r w:rsidRPr="665EA545" w:rsidR="00514BEC">
        <w:rPr>
          <w:rFonts w:ascii="Calibri" w:hAnsi="Calibri" w:eastAsia="Calibri" w:cs="Calibri" w:asciiTheme="majorAscii" w:hAnsiTheme="majorAscii" w:eastAsiaTheme="majorAscii" w:cstheme="majorAscii"/>
          <w:b w:val="0"/>
          <w:bCs w:val="0"/>
          <w:color w:val="0F0F0F"/>
          <w:sz w:val="20"/>
          <w:szCs w:val="20"/>
          <w:lang w:val="en-US"/>
        </w:rPr>
        <w:t>Danial Hussain, Oxford SU</w:t>
      </w:r>
    </w:p>
    <w:p w:rsidR="31D99A90" w:rsidP="665EA545" w:rsidRDefault="31D99A90" w14:paraId="570DBE3E" w14:textId="10E0DDEE">
      <w:pPr>
        <w:pStyle w:val="Normal"/>
        <w:widowControl w:val="0"/>
        <w:spacing w:after="240" w:line="340" w:lineRule="atLeast"/>
        <w:ind w:left="720"/>
        <w:rPr>
          <w:rFonts w:ascii="Calibri" w:hAnsi="Calibri" w:eastAsia="Calibri" w:cs="Calibri" w:asciiTheme="majorAscii" w:hAnsiTheme="majorAscii" w:eastAsiaTheme="majorAscii" w:cstheme="majorAscii"/>
          <w:b w:val="0"/>
          <w:bCs w:val="0"/>
          <w:color w:val="0F0F0F"/>
          <w:sz w:val="20"/>
          <w:szCs w:val="20"/>
          <w:lang w:val="en-US"/>
        </w:rPr>
      </w:pPr>
      <w:r w:rsidRPr="665EA545" w:rsidR="31D99A90">
        <w:rPr>
          <w:rFonts w:ascii="Calibri" w:hAnsi="Calibri" w:eastAsia="Calibri" w:cs="Calibri" w:asciiTheme="majorAscii" w:hAnsiTheme="majorAscii" w:eastAsiaTheme="majorAscii" w:cstheme="majorAscii"/>
          <w:b w:val="0"/>
          <w:bCs w:val="0"/>
          <w:color w:val="0F0F0F"/>
          <w:sz w:val="20"/>
          <w:szCs w:val="20"/>
          <w:lang w:val="en-US"/>
        </w:rPr>
        <w:t xml:space="preserve">Recently, the Trustee Board of the SU made the decision to reduce the number of Student Council's per term. This was partly done </w:t>
      </w:r>
      <w:r w:rsidRPr="665EA545" w:rsidR="31D99A90">
        <w:rPr>
          <w:rFonts w:ascii="Calibri" w:hAnsi="Calibri" w:eastAsia="Calibri" w:cs="Calibri" w:asciiTheme="majorAscii" w:hAnsiTheme="majorAscii" w:eastAsiaTheme="majorAscii" w:cstheme="majorAscii"/>
          <w:b w:val="0"/>
          <w:bCs w:val="0"/>
          <w:color w:val="0F0F0F"/>
          <w:sz w:val="20"/>
          <w:szCs w:val="20"/>
          <w:lang w:val="en-US"/>
        </w:rPr>
        <w:t>as a result of</w:t>
      </w:r>
      <w:r w:rsidRPr="665EA545" w:rsidR="31D99A90">
        <w:rPr>
          <w:rFonts w:ascii="Calibri" w:hAnsi="Calibri" w:eastAsia="Calibri" w:cs="Calibri" w:asciiTheme="majorAscii" w:hAnsiTheme="majorAscii" w:eastAsiaTheme="majorAscii" w:cstheme="majorAscii"/>
          <w:b w:val="0"/>
          <w:bCs w:val="0"/>
          <w:color w:val="0F0F0F"/>
          <w:sz w:val="20"/>
          <w:szCs w:val="20"/>
          <w:lang w:val="en-US"/>
        </w:rPr>
        <w:t xml:space="preserve"> financial </w:t>
      </w:r>
      <w:r w:rsidRPr="665EA545" w:rsidR="31D99A90">
        <w:rPr>
          <w:rFonts w:ascii="Calibri" w:hAnsi="Calibri" w:eastAsia="Calibri" w:cs="Calibri" w:asciiTheme="majorAscii" w:hAnsiTheme="majorAscii" w:eastAsiaTheme="majorAscii" w:cstheme="majorAscii"/>
          <w:b w:val="0"/>
          <w:bCs w:val="0"/>
          <w:color w:val="0F0F0F"/>
          <w:sz w:val="20"/>
          <w:szCs w:val="20"/>
          <w:lang w:val="en-US"/>
        </w:rPr>
        <w:t>decisions</w:t>
      </w:r>
      <w:r w:rsidRPr="665EA545" w:rsidR="31D99A90">
        <w:rPr>
          <w:rFonts w:ascii="Calibri" w:hAnsi="Calibri" w:eastAsia="Calibri" w:cs="Calibri" w:asciiTheme="majorAscii" w:hAnsiTheme="majorAscii" w:eastAsiaTheme="majorAscii" w:cstheme="majorAscii"/>
          <w:b w:val="0"/>
          <w:bCs w:val="0"/>
          <w:color w:val="0F0F0F"/>
          <w:sz w:val="20"/>
          <w:szCs w:val="20"/>
          <w:lang w:val="en-US"/>
        </w:rPr>
        <w:t xml:space="preserve"> but another key reason was lack of engagement. In the last Student Council, only ten people attended, and over the past year, we have struggled to pass quorum.</w:t>
      </w:r>
      <w:r>
        <w:br/>
      </w:r>
      <w:r w:rsidRPr="665EA545" w:rsidR="31D99A90">
        <w:rPr>
          <w:rFonts w:ascii="Calibri" w:hAnsi="Calibri" w:eastAsia="Calibri" w:cs="Calibri" w:asciiTheme="majorAscii" w:hAnsiTheme="majorAscii" w:eastAsiaTheme="majorAscii" w:cstheme="majorAscii"/>
          <w:b w:val="0"/>
          <w:bCs w:val="0"/>
          <w:color w:val="0F0F0F"/>
          <w:sz w:val="20"/>
          <w:szCs w:val="20"/>
          <w:lang w:val="en-US"/>
        </w:rPr>
        <w:t>As there will be a full review of the SU announced shortly, I wanted to discuss with members their thoughts on this issue.</w:t>
      </w:r>
    </w:p>
    <w:p w:rsidR="665EA545" w:rsidP="665EA545" w:rsidRDefault="665EA545" w14:paraId="25561676" w14:textId="3246412D">
      <w:pPr>
        <w:pStyle w:val="Normal"/>
        <w:widowControl w:val="0"/>
        <w:spacing w:after="240" w:line="340" w:lineRule="atLeast"/>
        <w:ind w:left="0"/>
        <w:rPr>
          <w:rFonts w:ascii="Calibri" w:hAnsi="Calibri" w:eastAsia="Calibri" w:cs="Calibri" w:asciiTheme="majorAscii" w:hAnsiTheme="majorAscii" w:eastAsiaTheme="majorAscii" w:cstheme="majorAscii"/>
          <w:b w:val="0"/>
          <w:bCs w:val="0"/>
          <w:color w:val="0F0F0F"/>
          <w:sz w:val="20"/>
          <w:szCs w:val="20"/>
          <w:lang w:val="en-US"/>
        </w:rPr>
      </w:pPr>
    </w:p>
    <w:p w:rsidR="3B1193A0" w:rsidP="665EA545" w:rsidRDefault="3B1193A0" w14:paraId="55ED8EA6" w14:textId="0740622E">
      <w:pPr>
        <w:pStyle w:val="Normal"/>
        <w:widowControl w:val="0"/>
        <w:spacing w:after="240" w:line="340" w:lineRule="atLeast"/>
        <w:ind w:left="0"/>
        <w:rPr>
          <w:rFonts w:ascii="Calibri" w:hAnsi="Calibri" w:eastAsia="Calibri" w:cs="Calibri" w:asciiTheme="majorAscii" w:hAnsiTheme="majorAscii" w:eastAsiaTheme="majorAscii" w:cstheme="majorAscii"/>
          <w:b w:val="0"/>
          <w:bCs w:val="0"/>
          <w:color w:val="0F0F0F"/>
          <w:sz w:val="20"/>
          <w:szCs w:val="20"/>
          <w:lang w:val="en-US"/>
        </w:rPr>
      </w:pPr>
      <w:r w:rsidRPr="665EA545" w:rsidR="3B1193A0">
        <w:rPr>
          <w:rFonts w:ascii="Calibri" w:hAnsi="Calibri" w:eastAsia="Calibri" w:cs="Calibri" w:asciiTheme="majorAscii" w:hAnsiTheme="majorAscii" w:eastAsiaTheme="majorAscii" w:cstheme="majorAscii"/>
          <w:b w:val="1"/>
          <w:bCs w:val="1"/>
          <w:color w:val="0F0F0F"/>
          <w:sz w:val="20"/>
          <w:szCs w:val="20"/>
          <w:lang w:val="en-US"/>
        </w:rPr>
        <w:t>K</w:t>
      </w:r>
      <w:r w:rsidRPr="665EA545" w:rsidR="00514BEC">
        <w:rPr>
          <w:rFonts w:ascii="Calibri" w:hAnsi="Calibri" w:eastAsia="Calibri" w:cs="Calibri" w:asciiTheme="majorAscii" w:hAnsiTheme="majorAscii" w:eastAsiaTheme="majorAscii" w:cstheme="majorAscii"/>
          <w:b w:val="1"/>
          <w:bCs w:val="1"/>
          <w:color w:val="0F0F0F"/>
          <w:sz w:val="20"/>
          <w:szCs w:val="20"/>
          <w:lang w:val="en-US"/>
        </w:rPr>
        <w:t xml:space="preserve">.  </w:t>
      </w:r>
      <w:r w:rsidRPr="665EA545" w:rsidR="00514BEC">
        <w:rPr>
          <w:rFonts w:ascii="Calibri" w:hAnsi="Calibri" w:eastAsia="Calibri" w:cs="Calibri" w:asciiTheme="majorAscii" w:hAnsiTheme="majorAscii" w:eastAsiaTheme="majorAscii" w:cstheme="majorAscii"/>
          <w:b w:val="0"/>
          <w:bCs w:val="0"/>
          <w:color w:val="0F0F0F"/>
          <w:sz w:val="20"/>
          <w:szCs w:val="20"/>
          <w:lang w:val="en-US"/>
        </w:rPr>
        <w:t>Any other business</w:t>
      </w:r>
    </w:p>
    <w:p w:rsidR="665EA545" w:rsidP="665EA545" w:rsidRDefault="665EA545" w14:paraId="6D922CD4" w14:textId="4713110C">
      <w:pPr>
        <w:pStyle w:val="Normal"/>
        <w:widowControl w:val="0"/>
        <w:spacing w:after="240" w:line="340" w:lineRule="atLeast"/>
        <w:rPr>
          <w:rFonts w:ascii="Calibri" w:hAnsi="Calibri" w:eastAsia="Calibri" w:cs="Calibri" w:asciiTheme="majorAscii" w:hAnsiTheme="majorAscii" w:eastAsiaTheme="majorAscii" w:cstheme="majorAscii"/>
          <w:b w:val="1"/>
          <w:bCs w:val="1"/>
          <w:sz w:val="20"/>
          <w:szCs w:val="20"/>
          <w:lang w:val="en-US"/>
        </w:rPr>
      </w:pPr>
    </w:p>
    <w:sectPr w:rsidRPr="00E44214" w:rsidR="00E84CEA" w:rsidSect="003502C3">
      <w:headerReference w:type="default" r:id="rId11"/>
      <w:footerReference w:type="default" r:id="rId12"/>
      <w:pgSz w:w="11900" w:h="16840" w:orient="portrait"/>
      <w:pgMar w:top="1440" w:right="1800" w:bottom="1440" w:left="1800" w:header="144" w:footer="43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ECB" w:rsidP="00E84CEA" w:rsidRDefault="00DF3ECB" w14:paraId="57C4396E" w14:textId="77777777">
      <w:r>
        <w:separator/>
      </w:r>
    </w:p>
  </w:endnote>
  <w:endnote w:type="continuationSeparator" w:id="0">
    <w:p w:rsidR="00DF3ECB" w:rsidP="00E84CEA" w:rsidRDefault="00DF3ECB" w14:paraId="1EE1BD4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lack Jack">
    <w:altName w:val="Birch Std"/>
    <w:panose1 w:val="03060500040004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BD63D5" w:rsidR="00BD63D5" w:rsidRDefault="00BD63D5" w14:paraId="3AEC8080" w14:textId="2940241B">
    <w:pPr>
      <w:pStyle w:val="Footer"/>
      <w:rPr>
        <w:rFonts w:ascii="Arial" w:hAnsi="Arial" w:cs="Arial"/>
        <w:b/>
      </w:rPr>
    </w:pPr>
    <w:r w:rsidRPr="00BD63D5">
      <w:rPr>
        <w:rFonts w:ascii="Arial" w:hAnsi="Arial" w:cs="Arial"/>
        <w:b/>
      </w:rPr>
      <w:t>oxfordsu.org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ECB" w:rsidP="00E84CEA" w:rsidRDefault="00DF3ECB" w14:paraId="277A0A5E" w14:textId="77777777">
      <w:r>
        <w:separator/>
      </w:r>
    </w:p>
  </w:footnote>
  <w:footnote w:type="continuationSeparator" w:id="0">
    <w:p w:rsidR="00DF3ECB" w:rsidP="00E84CEA" w:rsidRDefault="00DF3ECB" w14:paraId="7EC6A9D1"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Pr="00BD63D5" w:rsidR="00E84CEA" w:rsidP="00501E73" w:rsidRDefault="00BD63D5" w14:paraId="2CD8CE4E" w14:textId="47CFE3EB">
    <w:pPr>
      <w:pStyle w:val="Header"/>
      <w:rPr>
        <w:rFonts w:ascii="Arial" w:hAnsi="Arial" w:cs="Arial"/>
        <w:b/>
      </w:rPr>
    </w:pPr>
    <w:r w:rsidRPr="60C8387A" w:rsidR="60C8387A">
      <w:rPr>
        <w:rFonts w:ascii="Arial" w:hAnsi="Arial" w:cs="Arial"/>
        <w:b w:val="1"/>
        <w:bCs w:val="1"/>
      </w:rPr>
      <w:t>Council Agenda</w:t>
    </w:r>
    <w:r w:rsidR="00E44214">
      <w:rPr>
        <w:rFonts w:ascii="Arial" w:hAnsi="Arial" w:cs="Arial"/>
        <w:b/>
      </w:rPr>
      <w:tab/>
    </w:r>
    <w:r w:rsidR="00E44214">
      <w:rPr>
        <w:rFonts w:ascii="Arial" w:hAnsi="Arial" w:cs="Arial"/>
        <w:b/>
      </w:rPr>
      <w:tab/>
    </w:r>
    <w:r w:rsidR="00501E73">
      <w:rPr>
        <w:rFonts w:ascii="Arial" w:hAnsi="Arial" w:cs="Arial"/>
        <w:b/>
        <w:noProof/>
        <w:lang w:eastAsia="en-GB"/>
      </w:rPr>
      <w:drawing>
        <wp:inline distT="0" distB="0" distL="0" distR="0" wp14:anchorId="0D67776E" wp14:editId="555D6E42">
          <wp:extent cx="1642498" cy="1161288"/>
          <wp:effectExtent l="0" t="0" r="8890" b="7620"/>
          <wp:docPr id="1" name="Picture 1" descr="../../Staff%20Information/Oxford%20SU%20Brand%20Package/Logos/NORMAL/Oxford_SU-logo-OptionA-RGB-06_M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20Information/Oxford%20SU%20Brand%20Package/Logos/NORMAL/Oxford_SU-logo-OptionA-RGB-06_M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498" cy="116128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1">
    <w:nsid w:val="6fa0c4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1d23df4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351a3b1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19e78e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4c00cd6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4110cb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e7354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3b4df792"/>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3">
    <w:nsid w:val="14d8a2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e2676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7c766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72a485fb"/>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9">
    <w:nsid w:val="572c2e6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42441be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b7a04c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5463d56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1a7a93f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649025c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576bfe8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24"/>
  <w:hideSpellingErrors/>
  <w:hideGrammaticalErrors/>
  <w:trackRevisions w:val="false"/>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EA"/>
    <w:rsid w:val="000F28E3"/>
    <w:rsid w:val="000F6B19"/>
    <w:rsid w:val="002A2F08"/>
    <w:rsid w:val="003502C3"/>
    <w:rsid w:val="00416378"/>
    <w:rsid w:val="004669F0"/>
    <w:rsid w:val="004964C1"/>
    <w:rsid w:val="00501E73"/>
    <w:rsid w:val="00514BEC"/>
    <w:rsid w:val="005842BC"/>
    <w:rsid w:val="007B0826"/>
    <w:rsid w:val="008C1CED"/>
    <w:rsid w:val="008D77E5"/>
    <w:rsid w:val="009008A8"/>
    <w:rsid w:val="00914B36"/>
    <w:rsid w:val="009212E2"/>
    <w:rsid w:val="00AB1F60"/>
    <w:rsid w:val="00BD63D5"/>
    <w:rsid w:val="00CD76F5"/>
    <w:rsid w:val="00DF3ECB"/>
    <w:rsid w:val="00E44214"/>
    <w:rsid w:val="00E46242"/>
    <w:rsid w:val="00E84CEA"/>
    <w:rsid w:val="00EF4576"/>
    <w:rsid w:val="00F00538"/>
    <w:rsid w:val="00F255A8"/>
    <w:rsid w:val="022FB95B"/>
    <w:rsid w:val="03836E16"/>
    <w:rsid w:val="03AF491F"/>
    <w:rsid w:val="03EF5D51"/>
    <w:rsid w:val="0427F3CC"/>
    <w:rsid w:val="048CF258"/>
    <w:rsid w:val="04AF8774"/>
    <w:rsid w:val="04F283B9"/>
    <w:rsid w:val="0571415D"/>
    <w:rsid w:val="05EC0222"/>
    <w:rsid w:val="061BA73C"/>
    <w:rsid w:val="062E04AD"/>
    <w:rsid w:val="06F0A5ED"/>
    <w:rsid w:val="07645938"/>
    <w:rsid w:val="07C4E60C"/>
    <w:rsid w:val="087221E6"/>
    <w:rsid w:val="08A47473"/>
    <w:rsid w:val="08D91262"/>
    <w:rsid w:val="08F1003C"/>
    <w:rsid w:val="0A382791"/>
    <w:rsid w:val="0A5F0C2C"/>
    <w:rsid w:val="0A800114"/>
    <w:rsid w:val="0AB97D2C"/>
    <w:rsid w:val="0ABBAAB2"/>
    <w:rsid w:val="0AC9C5C9"/>
    <w:rsid w:val="0B1DEC50"/>
    <w:rsid w:val="0B39C943"/>
    <w:rsid w:val="0B80259A"/>
    <w:rsid w:val="0B9823F2"/>
    <w:rsid w:val="0C4ED80D"/>
    <w:rsid w:val="0C65962A"/>
    <w:rsid w:val="0CBB1D77"/>
    <w:rsid w:val="0CBC6292"/>
    <w:rsid w:val="0D09FD60"/>
    <w:rsid w:val="0D6E3116"/>
    <w:rsid w:val="0D75C227"/>
    <w:rsid w:val="0DB255F5"/>
    <w:rsid w:val="0E56EDD8"/>
    <w:rsid w:val="0EEA00E8"/>
    <w:rsid w:val="0FC796CF"/>
    <w:rsid w:val="0FDB67D7"/>
    <w:rsid w:val="0FF2BE39"/>
    <w:rsid w:val="10272AA7"/>
    <w:rsid w:val="1048C8C1"/>
    <w:rsid w:val="1061C8E5"/>
    <w:rsid w:val="108DF1BB"/>
    <w:rsid w:val="109108C3"/>
    <w:rsid w:val="10BCA59B"/>
    <w:rsid w:val="10CAFBEA"/>
    <w:rsid w:val="114A3ED3"/>
    <w:rsid w:val="11FF5D46"/>
    <w:rsid w:val="1266CC4B"/>
    <w:rsid w:val="12EE1D64"/>
    <w:rsid w:val="133CDEED"/>
    <w:rsid w:val="13B80B7F"/>
    <w:rsid w:val="13C87AAA"/>
    <w:rsid w:val="14B6885C"/>
    <w:rsid w:val="14C62F5C"/>
    <w:rsid w:val="14D8A63B"/>
    <w:rsid w:val="15934487"/>
    <w:rsid w:val="1661FFBD"/>
    <w:rsid w:val="16CEAEDC"/>
    <w:rsid w:val="17DE1B7B"/>
    <w:rsid w:val="17F3E8DE"/>
    <w:rsid w:val="18C6F36F"/>
    <w:rsid w:val="18EB3496"/>
    <w:rsid w:val="19115C63"/>
    <w:rsid w:val="19DF3A79"/>
    <w:rsid w:val="1AABACE6"/>
    <w:rsid w:val="1B21A5EE"/>
    <w:rsid w:val="1B8761C5"/>
    <w:rsid w:val="1BFA88B0"/>
    <w:rsid w:val="1D612FF7"/>
    <w:rsid w:val="1DCFF8A1"/>
    <w:rsid w:val="1DD4A22A"/>
    <w:rsid w:val="1F27F50C"/>
    <w:rsid w:val="1FD641AA"/>
    <w:rsid w:val="1FD76706"/>
    <w:rsid w:val="201DC220"/>
    <w:rsid w:val="207B1896"/>
    <w:rsid w:val="207FDA35"/>
    <w:rsid w:val="208553B0"/>
    <w:rsid w:val="20D20554"/>
    <w:rsid w:val="2151D065"/>
    <w:rsid w:val="21AABAAD"/>
    <w:rsid w:val="21AF1CC7"/>
    <w:rsid w:val="221BAA96"/>
    <w:rsid w:val="222A228B"/>
    <w:rsid w:val="22542590"/>
    <w:rsid w:val="226DD5B5"/>
    <w:rsid w:val="22EC8DA7"/>
    <w:rsid w:val="22F15567"/>
    <w:rsid w:val="231A9AD4"/>
    <w:rsid w:val="234CEABC"/>
    <w:rsid w:val="23A5E2A7"/>
    <w:rsid w:val="23A66F98"/>
    <w:rsid w:val="242EB0A3"/>
    <w:rsid w:val="246A4BA0"/>
    <w:rsid w:val="24D244A8"/>
    <w:rsid w:val="2567352C"/>
    <w:rsid w:val="26146795"/>
    <w:rsid w:val="26206D36"/>
    <w:rsid w:val="2680110D"/>
    <w:rsid w:val="26A49524"/>
    <w:rsid w:val="26C935E1"/>
    <w:rsid w:val="2703058D"/>
    <w:rsid w:val="27101FB8"/>
    <w:rsid w:val="27540338"/>
    <w:rsid w:val="27B2B884"/>
    <w:rsid w:val="27CEEF32"/>
    <w:rsid w:val="27D8196F"/>
    <w:rsid w:val="28AEAF6E"/>
    <w:rsid w:val="2A00D6A3"/>
    <w:rsid w:val="2A1B4320"/>
    <w:rsid w:val="2A9378D8"/>
    <w:rsid w:val="2A999DF4"/>
    <w:rsid w:val="2B180B63"/>
    <w:rsid w:val="2B2DBE51"/>
    <w:rsid w:val="2B41C2E2"/>
    <w:rsid w:val="2B780647"/>
    <w:rsid w:val="2BC80657"/>
    <w:rsid w:val="2C2BBFE1"/>
    <w:rsid w:val="2CA99C59"/>
    <w:rsid w:val="2CDF0144"/>
    <w:rsid w:val="2D13D6A8"/>
    <w:rsid w:val="2D387765"/>
    <w:rsid w:val="2D63D6B8"/>
    <w:rsid w:val="2E41FAAA"/>
    <w:rsid w:val="2E637BF4"/>
    <w:rsid w:val="2E813BB2"/>
    <w:rsid w:val="2ED447C6"/>
    <w:rsid w:val="2EF4EF15"/>
    <w:rsid w:val="2F6360A3"/>
    <w:rsid w:val="2F9EAF37"/>
    <w:rsid w:val="2FC963A6"/>
    <w:rsid w:val="2FDB89AA"/>
    <w:rsid w:val="30701827"/>
    <w:rsid w:val="30797623"/>
    <w:rsid w:val="31B0DE1C"/>
    <w:rsid w:val="31C5961D"/>
    <w:rsid w:val="31D99A90"/>
    <w:rsid w:val="31F7F400"/>
    <w:rsid w:val="32920CCC"/>
    <w:rsid w:val="32AC5A69"/>
    <w:rsid w:val="3301E122"/>
    <w:rsid w:val="330BCAB8"/>
    <w:rsid w:val="3437CDE5"/>
    <w:rsid w:val="3446D360"/>
    <w:rsid w:val="35D39E46"/>
    <w:rsid w:val="35F32342"/>
    <w:rsid w:val="369634D7"/>
    <w:rsid w:val="375F6A82"/>
    <w:rsid w:val="378D3940"/>
    <w:rsid w:val="37B9F441"/>
    <w:rsid w:val="37E55394"/>
    <w:rsid w:val="38320538"/>
    <w:rsid w:val="39EA70D2"/>
    <w:rsid w:val="39FA02F9"/>
    <w:rsid w:val="39FB2FCB"/>
    <w:rsid w:val="3A1342F6"/>
    <w:rsid w:val="3A8883E6"/>
    <w:rsid w:val="3AA70F69"/>
    <w:rsid w:val="3AF19503"/>
    <w:rsid w:val="3AF9973F"/>
    <w:rsid w:val="3AFE7AB7"/>
    <w:rsid w:val="3B1193A0"/>
    <w:rsid w:val="3B97002C"/>
    <w:rsid w:val="3BD989A4"/>
    <w:rsid w:val="3C8D6564"/>
    <w:rsid w:val="3CBBF9E7"/>
    <w:rsid w:val="3D05765B"/>
    <w:rsid w:val="3E1519EA"/>
    <w:rsid w:val="3E549518"/>
    <w:rsid w:val="3E622774"/>
    <w:rsid w:val="3E6BACD8"/>
    <w:rsid w:val="3E701F9C"/>
    <w:rsid w:val="3EB8FBB2"/>
    <w:rsid w:val="3F3F9FBB"/>
    <w:rsid w:val="3FEAEBFE"/>
    <w:rsid w:val="40077D39"/>
    <w:rsid w:val="40401863"/>
    <w:rsid w:val="40478E05"/>
    <w:rsid w:val="408E2977"/>
    <w:rsid w:val="40CC5B7F"/>
    <w:rsid w:val="40CE549F"/>
    <w:rsid w:val="413C35CA"/>
    <w:rsid w:val="4179FEE4"/>
    <w:rsid w:val="418C35DA"/>
    <w:rsid w:val="41A34D9A"/>
    <w:rsid w:val="41C0F3E9"/>
    <w:rsid w:val="41ED1953"/>
    <w:rsid w:val="42D8062B"/>
    <w:rsid w:val="438841A0"/>
    <w:rsid w:val="43BE7467"/>
    <w:rsid w:val="441E1743"/>
    <w:rsid w:val="442DF667"/>
    <w:rsid w:val="448AC291"/>
    <w:rsid w:val="44963BC5"/>
    <w:rsid w:val="4513323E"/>
    <w:rsid w:val="454214DA"/>
    <w:rsid w:val="459FCCA2"/>
    <w:rsid w:val="45E13D12"/>
    <w:rsid w:val="4654573E"/>
    <w:rsid w:val="46A51C9F"/>
    <w:rsid w:val="46E73B0F"/>
    <w:rsid w:val="47567478"/>
    <w:rsid w:val="47FDD985"/>
    <w:rsid w:val="48315916"/>
    <w:rsid w:val="48C54B74"/>
    <w:rsid w:val="496DF392"/>
    <w:rsid w:val="499747BF"/>
    <w:rsid w:val="49F4E44D"/>
    <w:rsid w:val="49F80F2D"/>
    <w:rsid w:val="49FF7C47"/>
    <w:rsid w:val="4A250ACB"/>
    <w:rsid w:val="4A4E50B8"/>
    <w:rsid w:val="4A61E106"/>
    <w:rsid w:val="4AC1D56F"/>
    <w:rsid w:val="4B07B8CD"/>
    <w:rsid w:val="4B9D19B5"/>
    <w:rsid w:val="4BA6B5A7"/>
    <w:rsid w:val="4BD0DC1E"/>
    <w:rsid w:val="4BEA2119"/>
    <w:rsid w:val="4BFCEC36"/>
    <w:rsid w:val="4CE8976D"/>
    <w:rsid w:val="4D0FC6BB"/>
    <w:rsid w:val="4D85F17A"/>
    <w:rsid w:val="4DE34C50"/>
    <w:rsid w:val="4E474715"/>
    <w:rsid w:val="4E485925"/>
    <w:rsid w:val="4F21C1DB"/>
    <w:rsid w:val="4F6A830A"/>
    <w:rsid w:val="4FB2F0B0"/>
    <w:rsid w:val="500E76C9"/>
    <w:rsid w:val="50B40432"/>
    <w:rsid w:val="50BD34DC"/>
    <w:rsid w:val="50D05D59"/>
    <w:rsid w:val="513A6EEF"/>
    <w:rsid w:val="51A259A4"/>
    <w:rsid w:val="51BF12FF"/>
    <w:rsid w:val="51ECEAD1"/>
    <w:rsid w:val="52C8E294"/>
    <w:rsid w:val="531AB838"/>
    <w:rsid w:val="5341D6CC"/>
    <w:rsid w:val="53963C1C"/>
    <w:rsid w:val="53FD0B0C"/>
    <w:rsid w:val="5432B3F0"/>
    <w:rsid w:val="548AE5C4"/>
    <w:rsid w:val="54E1E7EC"/>
    <w:rsid w:val="559A847C"/>
    <w:rsid w:val="56290935"/>
    <w:rsid w:val="565258FA"/>
    <w:rsid w:val="5659554F"/>
    <w:rsid w:val="566B7865"/>
    <w:rsid w:val="56D64C21"/>
    <w:rsid w:val="5763CA72"/>
    <w:rsid w:val="57C4D996"/>
    <w:rsid w:val="5948673A"/>
    <w:rsid w:val="5967DD22"/>
    <w:rsid w:val="598060D5"/>
    <w:rsid w:val="5A4C2483"/>
    <w:rsid w:val="5B0E7144"/>
    <w:rsid w:val="5B27D10E"/>
    <w:rsid w:val="5B94C936"/>
    <w:rsid w:val="5C078AD7"/>
    <w:rsid w:val="5C23D680"/>
    <w:rsid w:val="5C7702BF"/>
    <w:rsid w:val="5C86E1D0"/>
    <w:rsid w:val="5C87900A"/>
    <w:rsid w:val="5C89011C"/>
    <w:rsid w:val="5CE2E22C"/>
    <w:rsid w:val="5CECF9D1"/>
    <w:rsid w:val="5D046BA0"/>
    <w:rsid w:val="5D094BD9"/>
    <w:rsid w:val="5D0C99CF"/>
    <w:rsid w:val="5D43CB01"/>
    <w:rsid w:val="5DA402CA"/>
    <w:rsid w:val="5DEC9F0D"/>
    <w:rsid w:val="5E6A25DC"/>
    <w:rsid w:val="5EF2CBC7"/>
    <w:rsid w:val="5F2D75AA"/>
    <w:rsid w:val="5FD0E910"/>
    <w:rsid w:val="5FE21809"/>
    <w:rsid w:val="608604F2"/>
    <w:rsid w:val="60C8387A"/>
    <w:rsid w:val="61243FCF"/>
    <w:rsid w:val="6193EF6F"/>
    <w:rsid w:val="6221D553"/>
    <w:rsid w:val="62786B37"/>
    <w:rsid w:val="6283389D"/>
    <w:rsid w:val="63127237"/>
    <w:rsid w:val="6330DC02"/>
    <w:rsid w:val="634366F1"/>
    <w:rsid w:val="634C217D"/>
    <w:rsid w:val="64415B26"/>
    <w:rsid w:val="65089AD8"/>
    <w:rsid w:val="6509CDF4"/>
    <w:rsid w:val="65597615"/>
    <w:rsid w:val="6615D6CD"/>
    <w:rsid w:val="665EA545"/>
    <w:rsid w:val="66D60EEB"/>
    <w:rsid w:val="66DBF13D"/>
    <w:rsid w:val="66EC2F45"/>
    <w:rsid w:val="67668927"/>
    <w:rsid w:val="678E8A78"/>
    <w:rsid w:val="689BF7D6"/>
    <w:rsid w:val="68B2FE5D"/>
    <w:rsid w:val="68C5BB62"/>
    <w:rsid w:val="699AC0B1"/>
    <w:rsid w:val="6A9C1627"/>
    <w:rsid w:val="6B67FDFF"/>
    <w:rsid w:val="6B809BB2"/>
    <w:rsid w:val="6C8F6262"/>
    <w:rsid w:val="6CCE9387"/>
    <w:rsid w:val="6D38FCAD"/>
    <w:rsid w:val="6D493C24"/>
    <w:rsid w:val="6D890919"/>
    <w:rsid w:val="6DE96B71"/>
    <w:rsid w:val="6DF28406"/>
    <w:rsid w:val="6F0845E1"/>
    <w:rsid w:val="6F639DF4"/>
    <w:rsid w:val="6F68FDCF"/>
    <w:rsid w:val="6F87F8EB"/>
    <w:rsid w:val="701A0968"/>
    <w:rsid w:val="7123799B"/>
    <w:rsid w:val="71389577"/>
    <w:rsid w:val="713AAE72"/>
    <w:rsid w:val="71936F26"/>
    <w:rsid w:val="722C7FE5"/>
    <w:rsid w:val="723FE6A3"/>
    <w:rsid w:val="72AF09D3"/>
    <w:rsid w:val="72BCCF09"/>
    <w:rsid w:val="7310F2A2"/>
    <w:rsid w:val="7320012F"/>
    <w:rsid w:val="7328D819"/>
    <w:rsid w:val="732B97B3"/>
    <w:rsid w:val="75059645"/>
    <w:rsid w:val="7598CA06"/>
    <w:rsid w:val="75CFA1B9"/>
    <w:rsid w:val="75EB54A0"/>
    <w:rsid w:val="76335B43"/>
    <w:rsid w:val="77101650"/>
    <w:rsid w:val="77349A67"/>
    <w:rsid w:val="78015921"/>
    <w:rsid w:val="78223187"/>
    <w:rsid w:val="786B6F2D"/>
    <w:rsid w:val="79236E20"/>
    <w:rsid w:val="79F5F4A1"/>
    <w:rsid w:val="7A2E8EB5"/>
    <w:rsid w:val="7C5A6DC1"/>
    <w:rsid w:val="7D0600E4"/>
    <w:rsid w:val="7D1AD943"/>
    <w:rsid w:val="7D21DFB0"/>
    <w:rsid w:val="7D8F6E53"/>
    <w:rsid w:val="7DF3DBFB"/>
    <w:rsid w:val="7E0495C9"/>
    <w:rsid w:val="7ECD94E4"/>
    <w:rsid w:val="7F05414E"/>
    <w:rsid w:val="7F50C4F7"/>
    <w:rsid w:val="7F6A8AB8"/>
    <w:rsid w:val="7F7034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7EF43E"/>
  <w14:defaultImageDpi w14:val="300"/>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84CEA"/>
    <w:pPr>
      <w:tabs>
        <w:tab w:val="center" w:pos="4320"/>
        <w:tab w:val="right" w:pos="8640"/>
      </w:tabs>
    </w:pPr>
  </w:style>
  <w:style w:type="character" w:styleId="HeaderChar" w:customStyle="1">
    <w:name w:val="Header Char"/>
    <w:basedOn w:val="DefaultParagraphFont"/>
    <w:link w:val="Header"/>
    <w:uiPriority w:val="99"/>
    <w:rsid w:val="00E84CEA"/>
  </w:style>
  <w:style w:type="paragraph" w:styleId="Footer">
    <w:name w:val="footer"/>
    <w:basedOn w:val="Normal"/>
    <w:link w:val="FooterChar"/>
    <w:uiPriority w:val="99"/>
    <w:unhideWhenUsed/>
    <w:rsid w:val="00E84CEA"/>
    <w:pPr>
      <w:tabs>
        <w:tab w:val="center" w:pos="4320"/>
        <w:tab w:val="right" w:pos="8640"/>
      </w:tabs>
    </w:pPr>
  </w:style>
  <w:style w:type="character" w:styleId="FooterChar" w:customStyle="1">
    <w:name w:val="Footer Char"/>
    <w:basedOn w:val="DefaultParagraphFont"/>
    <w:link w:val="Footer"/>
    <w:uiPriority w:val="99"/>
    <w:rsid w:val="00E84CEA"/>
  </w:style>
  <w:style w:type="paragraph" w:styleId="BalloonText">
    <w:name w:val="Balloon Text"/>
    <w:basedOn w:val="Normal"/>
    <w:link w:val="BalloonTextChar"/>
    <w:uiPriority w:val="99"/>
    <w:semiHidden/>
    <w:unhideWhenUsed/>
    <w:rsid w:val="00E84CEA"/>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E84CEA"/>
    <w:rPr>
      <w:rFonts w:ascii="Lucida Grande" w:hAnsi="Lucida Grande" w:cs="Lucida Grande"/>
      <w:sz w:val="18"/>
      <w:szCs w:val="18"/>
    </w:rPr>
  </w:style>
  <w:style w:type="paragraph" w:styleId="ListParagraph">
    <w:name w:val="List Paragraph"/>
    <w:basedOn w:val="Normal"/>
    <w:uiPriority w:val="34"/>
    <w:qFormat/>
    <w:rsid w:val="00416378"/>
    <w:pPr>
      <w:ind w:left="720"/>
      <w:contextualSpacing/>
    </w:pPr>
  </w:style>
  <w:style w:type="character" w:styleId="Hyperlink">
    <w:name w:val="Hyperlink"/>
    <w:basedOn w:val="DefaultParagraphFont"/>
    <w:uiPriority w:val="99"/>
    <w:unhideWhenUsed/>
    <w:rsid w:val="002A2F08"/>
    <w:rPr>
      <w:color w:val="0000FF"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er" Target="footer1.xml" Id="rId12" /><Relationship Type="http://schemas.openxmlformats.org/officeDocument/2006/relationships/endnotes" Target="endnotes.xml" Id="rId7"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header" Target="header1.xml" Id="rId11"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theme" Target="theme/theme1.xml" Id="rId14" /><Relationship Type="http://schemas.openxmlformats.org/officeDocument/2006/relationships/settings" Target="settings.xml" Id="rId4" /><Relationship Type="http://schemas.openxmlformats.org/officeDocument/2006/relationships/hyperlink" Target="mailto:chair@oxfordsu.ox.ac.uk" TargetMode="External" Id="R096fef26f49e4f3e" /><Relationship Type="http://schemas.openxmlformats.org/officeDocument/2006/relationships/hyperlink" Target="mailto:dso@oxfordsu.ox.ac.uk" TargetMode="External" Id="R4048a6b106964453" /><Relationship Type="http://schemas.openxmlformats.org/officeDocument/2006/relationships/hyperlink" Target="https://www.oxfordsu.org/representation/student-council/minutes/" TargetMode="External" Id="R55caf5fb23c0445f" /><Relationship Type="http://schemas.openxmlformats.org/officeDocument/2006/relationships/hyperlink" Target="https://www.oxfordsu.org/representation/student-council/" TargetMode="External" Id="R5e415c52449f4ec4" /><Relationship Type="http://schemas.openxmlformats.org/officeDocument/2006/relationships/hyperlink" Target="https://www.oxfordsu.org/representation/student-council/" TargetMode="External" Id="Re842763370e74498" /><Relationship Type="http://schemas.openxmlformats.org/officeDocument/2006/relationships/hyperlink" Target="https://journals.sagepub.com/doi/full/10.1177/1012690219889621" TargetMode="External" Id="Rd8627a30cc704a9d" /><Relationship Type="http://schemas.openxmlformats.org/officeDocument/2006/relationships/hyperlink" Target="https://heinonline.org/HOL/LandingPagehandle=hein.journals/berkjintlw35&amp;div=14&amp;id=&amp;page=" TargetMode="External" Id="R55d380815e9a4908" /><Relationship Type="http://schemas.openxmlformats.org/officeDocument/2006/relationships/hyperlink" Target="https://bbc.social/" TargetMode="External" Id="R9620970fef5241a9" /><Relationship Type="http://schemas.openxmlformats.org/officeDocument/2006/relationships/hyperlink" Target="https://mastodon.social/explore" TargetMode="External" Id="R04e0a535959341d7" /><Relationship Type="http://schemas.openxmlformats.org/officeDocument/2006/relationships/hyperlink" Target="https://mastodonapp.uk/@stephenfry/" TargetMode="External" Id="R7f3380c6baf2493c" /><Relationship Type="http://schemas.openxmlformats.org/officeDocument/2006/relationships/hyperlink" Target="https://press.coop/@FT" TargetMode="External" Id="R03d73bf81b0c492b" /><Relationship Type="http://schemas.openxmlformats.org/officeDocument/2006/relationships/hyperlink" Target="https://joinmastodon.org/" TargetMode="External" Id="R7ab1dd398c0847cf" /><Relationship Type="http://schemas.openxmlformats.org/officeDocument/2006/relationships/hyperlink" Target="https://fediverse.info/" TargetMode="External" Id="Ra8308b4024574ef3" /><Relationship Type="http://schemas.openxmlformats.org/officeDocument/2006/relationships/hyperlink" Target="https://univox.social/page/tom_campbell/uniengagement" TargetMode="External" Id="R08302ce6f89c47b7" /><Relationship Type="http://schemas.openxmlformats.org/officeDocument/2006/relationships/hyperlink" Target="https://www.scientificamerican.com/article/climate-change-is-central-to-californias-wildfires/" TargetMode="External" Id="Rd775e64701d345ff" /><Relationship Type="http://schemas.openxmlformats.org/officeDocument/2006/relationships/hyperlink" Target="https://www.creators.com/read/ben-shapiro/06/07/the-radical-evil-of-the-palestinian-arab-population" TargetMode="External" Id="R009d46d2ccdd4c41" /><Relationship Type="http://schemas.openxmlformats.org/officeDocument/2006/relationships/hyperlink" Target="https://twitter.com/benshapiro/status/25712847277" TargetMode="External" Id="R8ed0bfe40c664a6b" /><Relationship Type="http://schemas.openxmlformats.org/officeDocument/2006/relationships/hyperlink" Target="https://eu.usatoday.com/story/news/factcheck/2021/04/16/fact-check-fentanyl-george-floyd-not-enough-to-cause-death/7239448002/" TargetMode="External" Id="Rbdf3fde349254621" /><Relationship Type="http://schemas.openxmlformats.org/officeDocument/2006/relationships/hyperlink" Target="https://glaad.org/gap/ben-shapiro/" TargetMode="External" Id="R78500107e32e4e79" /><Relationship Type="http://schemas.openxmlformats.org/officeDocument/2006/relationships/hyperlink" Target="https://forward.com/news/breaking-news/356275/ben-shapiro-tells-yeshiva-u-students-being-transgender-is-mental-illness/" TargetMode="External" Id="R1e90fe9742774017" /><Relationship Type="http://schemas.openxmlformats.org/officeDocument/2006/relationships/hyperlink" Target="https://www.mediamatters.org/ben-shapiro/facts-trump-ben-shapiros-feelings-social-contagion-theory-trans-identity" TargetMode="External" Id="Rdc711f0550624c10" /><Relationship Type="http://schemas.openxmlformats.org/officeDocument/2006/relationships/hyperlink" Target="https://www.standard.co.uk/news/uk/katie-hopkins-causes-outrage-after-nice-attack-by-saying-islam-disgusts-me-a3297231.html" TargetMode="External" Id="R6786746197d74484" /><Relationship Type="http://schemas.openxmlformats.org/officeDocument/2006/relationships/hyperlink" Target="https://www.independent.co.uk/news/media/press/katie-hopkins-muslims-far-right-speech-mailonline-racism-islamophobia-david-horowitz-freedom-center-a8078356.html" TargetMode="External" Id="R30c1f06a6cca47a8" /><Relationship Type="http://schemas.openxmlformats.org/officeDocument/2006/relationships/hyperlink" Target="https://www.hulldailymail.co.uk/news/celebs-tv/katie-hopkins-attacks-hull-again-837217" TargetMode="External" Id="R5f6602cfe16f4ff6" /><Relationship Type="http://schemas.openxmlformats.org/officeDocument/2006/relationships/hyperlink" Target="https://ghostarchive.org/archive/2M4MF" TargetMode="External" Id="R34098f5d174b47cf" /><Relationship Type="http://schemas.openxmlformats.org/officeDocument/2006/relationships/hyperlink" Target="https://macleans.ca/news/canada/the-rebel-media-branded-retirement-savings-fund-is-not-happening/" TargetMode="External" Id="Rd60a42fe5acf4dbf" /><Relationship Type="http://schemas.openxmlformats.org/officeDocument/2006/relationships/hyperlink" Target="https://www.rollingstone.com/culture/culture-sports/world-heavyweight-champion-tyson-fury-ive-done-lots-of-cocaine-119571/" TargetMode="External" Id="Ree00d8918dbd4b66" /><Relationship Type="http://schemas.openxmlformats.org/officeDocument/2006/relationships/hyperlink" Target="https://www.theguardian.com/commentisfree/2017/jul/21/katie-hopkins-boat-far-right-activists-sicily-migrants" TargetMode="External" Id="R142d1b7fa2ba4f6a" /><Relationship Type="http://schemas.openxmlformats.org/officeDocument/2006/relationships/hyperlink" Target="https://www.jewishnews.co.uk/katie-hopkins-links-pittsburgh-massacre-to-chief-rabbis-support-for-refugees/" TargetMode="External" Id="R099405c073554009" /><Relationship Type="http://schemas.openxmlformats.org/officeDocument/2006/relationships/hyperlink" Target="https://www.newyorker.com/news/news-desk/a-conservative-nonprofit-that-seeks-to-transform-college-campuses-faces-allegations-of-racial-bias-and-illegal-campaign-activity" TargetMode="External" Id="R7d8eaf4b98014fc4" /><Relationship Type="http://schemas.openxmlformats.org/officeDocument/2006/relationships/hyperlink" Target="https://transformativestudies.org/wp-content/uploads/Joan-Braune.pdf" TargetMode="External" Id="R2b20e8423d3a4c6a" /><Relationship Type="http://schemas.openxmlformats.org/officeDocument/2006/relationships/hyperlink" Target="https://www.mediaite.com/radio/charlie-kirk-wants-to-start-a-border-militia-to-protect-white-demographics-in-america/" TargetMode="External" Id="R9d9e4c373c604a19" /><Relationship Type="http://schemas.openxmlformats.org/officeDocument/2006/relationships/hyperlink" Target="https://minnesotareformer.com/briefs/hagedorn-munson-attend-charlie-kirk-speech-in-mankato/" TargetMode="External" Id="R14a07d3ea3244f8c" /><Relationship Type="http://schemas.openxmlformats.org/officeDocument/2006/relationships/hyperlink" Target="https://climatefeedback.org/claimreview/in-viral-turning-point-usa-video-candace-owens-and-charlie-kirk-falsely-claim-there-is-no-evidence-of-global-warming-and-scientists-dont-know-the-cause/" TargetMode="External" Id="Rebf4465eccd1428f" /><Relationship Type="http://schemas.openxmlformats.org/officeDocument/2006/relationships/hyperlink" Target="https://www.washingtonpost.com/politics/2021/07/29/vaccine-mandates-charlie-kirk-tpusa/" TargetMode="External" Id="R3775fd1cb6f44fe9" /><Relationship Type="http://schemas.openxmlformats.org/officeDocument/2006/relationships/hyperlink" Target="https://thehill.com/homenews/media/530239-geraldo-rivera-charlie-kirk-clash-over-voter-fraud-that-is-so-dishonest/" TargetMode="External" Id="R89adfdbdafcb4be9" /><Relationship Type="http://schemas.openxmlformats.org/officeDocument/2006/relationships/hyperlink" Target="https://www.thepinknews.com/2023/09/12/charlie-kirk-trans-people-middle-finger-god/" TargetMode="External" Id="Rd8740200ed2947a5" /><Relationship Type="http://schemas.openxmlformats.org/officeDocument/2006/relationships/hyperlink" Target="http://news.bbc.co.uk/1/hi/education/1321775.stm" TargetMode="External" Id="R27a85df1d230424c"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7" ma:contentTypeDescription="Create a new document." ma:contentTypeScope="" ma:versionID="caa9c2c7eaabc9c36be9db53b181bd7a">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c84901b7e1eeefa8e58d072fc4e5638"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56F8C0-F23C-F24A-8201-F7C9AD52A3ED}">
  <ds:schemaRefs>
    <ds:schemaRef ds:uri="http://schemas.openxmlformats.org/officeDocument/2006/bibliography"/>
  </ds:schemaRefs>
</ds:datastoreItem>
</file>

<file path=customXml/itemProps2.xml><?xml version="1.0" encoding="utf-8"?>
<ds:datastoreItem xmlns:ds="http://schemas.openxmlformats.org/officeDocument/2006/customXml" ds:itemID="{839A2472-C251-4F31-808C-3F7BC42D88B2}"/>
</file>

<file path=customXml/itemProps3.xml><?xml version="1.0" encoding="utf-8"?>
<ds:datastoreItem xmlns:ds="http://schemas.openxmlformats.org/officeDocument/2006/customXml" ds:itemID="{8D1B8826-AB4A-4624-BC41-5590C1CAC301}"/>
</file>

<file path=customXml/itemProps4.xml><?xml version="1.0" encoding="utf-8"?>
<ds:datastoreItem xmlns:ds="http://schemas.openxmlformats.org/officeDocument/2006/customXml" ds:itemID="{2469EFB0-D31B-4553-8D8C-B51D39B63FF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Oxford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Daisy O'Connor</cp:lastModifiedBy>
  <cp:revision>9</cp:revision>
  <dcterms:created xsi:type="dcterms:W3CDTF">2017-09-05T10:25:00Z</dcterms:created>
  <dcterms:modified xsi:type="dcterms:W3CDTF">2023-10-24T10:29:34Z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MediaServiceImageTags">
    <vt:lpwstr/>
  </property>
</Properties>
</file>