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960" w:type="dxa"/>
        <w:tblLayout w:type="fixed"/>
        <w:tblLook w:val="04A0" w:firstRow="1" w:lastRow="0" w:firstColumn="1" w:lastColumn="0" w:noHBand="0" w:noVBand="1"/>
      </w:tblPr>
      <w:tblGrid>
        <w:gridCol w:w="2405"/>
        <w:gridCol w:w="1637"/>
        <w:gridCol w:w="4033"/>
        <w:gridCol w:w="4885"/>
      </w:tblGrid>
      <w:tr w:rsidR="2B683A27" w:rsidRPr="00CD4A0E" w14:paraId="7A67C983" w14:textId="77777777" w:rsidTr="000F3F40">
        <w:trPr>
          <w:trHeight w:val="405"/>
        </w:trPr>
        <w:tc>
          <w:tcPr>
            <w:tcW w:w="4042" w:type="dxa"/>
            <w:gridSpan w:val="2"/>
            <w:shd w:val="clear" w:color="auto" w:fill="CCD9D5"/>
            <w:vAlign w:val="center"/>
          </w:tcPr>
          <w:p w14:paraId="04FF82A4" w14:textId="6D4DB213" w:rsidR="2B683A27" w:rsidRPr="00CD4A0E" w:rsidRDefault="2B683A27" w:rsidP="2B683A27">
            <w:pPr>
              <w:rPr>
                <w:rFonts w:ascii="Times New Roman" w:eastAsia="Arial" w:hAnsi="Times New Roman" w:cs="Times New Roman"/>
                <w:color w:val="000000" w:themeColor="text1"/>
                <w:sz w:val="24"/>
                <w:szCs w:val="24"/>
              </w:rPr>
            </w:pPr>
            <w:r w:rsidRPr="00CD4A0E">
              <w:rPr>
                <w:rFonts w:ascii="Times New Roman" w:eastAsia="Arial" w:hAnsi="Times New Roman" w:cs="Times New Roman"/>
                <w:b/>
                <w:bCs/>
                <w:color w:val="000000" w:themeColor="text1"/>
                <w:sz w:val="24"/>
                <w:szCs w:val="24"/>
                <w:lang w:val="en-GB"/>
              </w:rPr>
              <w:t>Name:</w:t>
            </w:r>
          </w:p>
        </w:tc>
        <w:tc>
          <w:tcPr>
            <w:tcW w:w="8918" w:type="dxa"/>
            <w:gridSpan w:val="2"/>
            <w:vAlign w:val="center"/>
          </w:tcPr>
          <w:p w14:paraId="4B279FA0" w14:textId="4138A29E" w:rsidR="2B683A27" w:rsidRPr="00CD4A0E" w:rsidRDefault="00A072E5" w:rsidP="2B683A27">
            <w:pPr>
              <w:rPr>
                <w:rFonts w:ascii="Times New Roman" w:eastAsia="Arial" w:hAnsi="Times New Roman" w:cs="Times New Roman"/>
                <w:color w:val="000000" w:themeColor="text1"/>
                <w:sz w:val="24"/>
                <w:szCs w:val="24"/>
              </w:rPr>
            </w:pPr>
            <w:r w:rsidRPr="00CD4A0E">
              <w:rPr>
                <w:rFonts w:ascii="Times New Roman" w:eastAsia="Arial" w:hAnsi="Times New Roman" w:cs="Times New Roman"/>
                <w:color w:val="000000" w:themeColor="text1"/>
                <w:sz w:val="24"/>
                <w:szCs w:val="24"/>
              </w:rPr>
              <w:t>Guohao Ni</w:t>
            </w:r>
          </w:p>
        </w:tc>
      </w:tr>
      <w:tr w:rsidR="2B683A27" w:rsidRPr="00CD4A0E" w14:paraId="424112CE" w14:textId="77777777" w:rsidTr="000F3F40">
        <w:trPr>
          <w:trHeight w:val="405"/>
        </w:trPr>
        <w:tc>
          <w:tcPr>
            <w:tcW w:w="4042" w:type="dxa"/>
            <w:gridSpan w:val="2"/>
            <w:shd w:val="clear" w:color="auto" w:fill="CCD9D5"/>
            <w:vAlign w:val="center"/>
          </w:tcPr>
          <w:p w14:paraId="3F0E07A0" w14:textId="6E7C0438" w:rsidR="03BE79DF" w:rsidRPr="00CD4A0E" w:rsidRDefault="03BE79DF" w:rsidP="2B683A27">
            <w:pPr>
              <w:rPr>
                <w:rFonts w:ascii="Times New Roman" w:eastAsia="Arial" w:hAnsi="Times New Roman" w:cs="Times New Roman"/>
                <w:color w:val="000000" w:themeColor="text1"/>
                <w:sz w:val="24"/>
                <w:szCs w:val="24"/>
              </w:rPr>
            </w:pPr>
            <w:r w:rsidRPr="00CD4A0E">
              <w:rPr>
                <w:rFonts w:ascii="Times New Roman" w:eastAsia="Arial" w:hAnsi="Times New Roman" w:cs="Times New Roman"/>
                <w:b/>
                <w:bCs/>
                <w:color w:val="000000" w:themeColor="text1"/>
                <w:sz w:val="24"/>
                <w:szCs w:val="24"/>
                <w:lang w:val="en-GB"/>
              </w:rPr>
              <w:t>Division</w:t>
            </w:r>
            <w:r w:rsidR="2B683A27" w:rsidRPr="00CD4A0E">
              <w:rPr>
                <w:rFonts w:ascii="Times New Roman" w:eastAsia="Arial" w:hAnsi="Times New Roman" w:cs="Times New Roman"/>
                <w:b/>
                <w:bCs/>
                <w:color w:val="000000" w:themeColor="text1"/>
                <w:sz w:val="24"/>
                <w:szCs w:val="24"/>
                <w:lang w:val="en-GB"/>
              </w:rPr>
              <w:t>:</w:t>
            </w:r>
          </w:p>
        </w:tc>
        <w:tc>
          <w:tcPr>
            <w:tcW w:w="8918" w:type="dxa"/>
            <w:gridSpan w:val="2"/>
            <w:vAlign w:val="center"/>
          </w:tcPr>
          <w:p w14:paraId="45ADC1F0" w14:textId="57253715" w:rsidR="2B683A27" w:rsidRPr="00CD4A0E" w:rsidRDefault="00A072E5" w:rsidP="2B683A27">
            <w:pPr>
              <w:rPr>
                <w:rFonts w:ascii="Times New Roman" w:eastAsia="Arial" w:hAnsi="Times New Roman" w:cs="Times New Roman"/>
                <w:color w:val="000000" w:themeColor="text1"/>
                <w:sz w:val="24"/>
                <w:szCs w:val="24"/>
              </w:rPr>
            </w:pPr>
            <w:r w:rsidRPr="00CD4A0E">
              <w:rPr>
                <w:rFonts w:ascii="Times New Roman" w:eastAsia="Arial" w:hAnsi="Times New Roman" w:cs="Times New Roman"/>
                <w:color w:val="000000" w:themeColor="text1"/>
                <w:sz w:val="24"/>
                <w:szCs w:val="24"/>
              </w:rPr>
              <w:t xml:space="preserve">Division of Medical Sciences </w:t>
            </w:r>
          </w:p>
        </w:tc>
      </w:tr>
      <w:tr w:rsidR="2B683A27" w:rsidRPr="00CD4A0E" w14:paraId="7392B0DB" w14:textId="77777777" w:rsidTr="000F3F40">
        <w:trPr>
          <w:trHeight w:val="405"/>
        </w:trPr>
        <w:tc>
          <w:tcPr>
            <w:tcW w:w="4042" w:type="dxa"/>
            <w:gridSpan w:val="2"/>
            <w:shd w:val="clear" w:color="auto" w:fill="CCD9D5"/>
            <w:vAlign w:val="center"/>
          </w:tcPr>
          <w:p w14:paraId="4361A6EC" w14:textId="1D5C7578" w:rsidR="12106144" w:rsidRPr="00CD4A0E" w:rsidRDefault="12106144" w:rsidP="5D438924">
            <w:pPr>
              <w:rPr>
                <w:rFonts w:ascii="Times New Roman" w:eastAsia="Arial" w:hAnsi="Times New Roman" w:cs="Times New Roman"/>
                <w:b/>
                <w:bCs/>
                <w:color w:val="000000" w:themeColor="text1"/>
                <w:sz w:val="24"/>
                <w:szCs w:val="24"/>
                <w:lang w:val="en-GB"/>
              </w:rPr>
            </w:pPr>
            <w:r w:rsidRPr="00CD4A0E">
              <w:rPr>
                <w:rFonts w:ascii="Times New Roman" w:eastAsia="Arial" w:hAnsi="Times New Roman" w:cs="Times New Roman"/>
                <w:b/>
                <w:bCs/>
                <w:color w:val="000000" w:themeColor="text1"/>
                <w:sz w:val="24"/>
                <w:szCs w:val="24"/>
                <w:lang w:val="en-GB"/>
              </w:rPr>
              <w:t>Undergraduate/Postgraduate:</w:t>
            </w:r>
          </w:p>
          <w:p w14:paraId="777A98E2" w14:textId="574E8E3F" w:rsidR="12106144" w:rsidRPr="00CD4A0E" w:rsidRDefault="475C29FC" w:rsidP="5D438924">
            <w:pPr>
              <w:rPr>
                <w:rFonts w:ascii="Times New Roman" w:eastAsia="Arial" w:hAnsi="Times New Roman" w:cs="Times New Roman"/>
                <w:b/>
                <w:bCs/>
                <w:color w:val="000000" w:themeColor="text1"/>
                <w:sz w:val="24"/>
                <w:szCs w:val="24"/>
                <w:lang w:val="en-GB"/>
              </w:rPr>
            </w:pPr>
            <w:r w:rsidRPr="00CD4A0E">
              <w:rPr>
                <w:rFonts w:ascii="Times New Roman" w:eastAsia="Arial" w:hAnsi="Times New Roman" w:cs="Times New Roman"/>
                <w:b/>
                <w:bCs/>
                <w:color w:val="000000" w:themeColor="text1"/>
                <w:sz w:val="24"/>
                <w:szCs w:val="24"/>
                <w:lang w:val="en-GB"/>
              </w:rPr>
              <w:t>(</w:t>
            </w:r>
            <w:proofErr w:type="spellStart"/>
            <w:r w:rsidRPr="00CD4A0E">
              <w:rPr>
                <w:rFonts w:ascii="Times New Roman" w:eastAsia="Arial" w:hAnsi="Times New Roman" w:cs="Times New Roman"/>
                <w:b/>
                <w:bCs/>
                <w:color w:val="000000" w:themeColor="text1"/>
                <w:sz w:val="24"/>
                <w:szCs w:val="24"/>
                <w:lang w:val="en-GB"/>
              </w:rPr>
              <w:t>ContEd</w:t>
            </w:r>
            <w:proofErr w:type="spellEnd"/>
            <w:r w:rsidRPr="00CD4A0E">
              <w:rPr>
                <w:rFonts w:ascii="Times New Roman" w:eastAsia="Arial" w:hAnsi="Times New Roman" w:cs="Times New Roman"/>
                <w:b/>
                <w:bCs/>
                <w:color w:val="000000" w:themeColor="text1"/>
                <w:sz w:val="24"/>
                <w:szCs w:val="24"/>
                <w:lang w:val="en-GB"/>
              </w:rPr>
              <w:t>: Matriculated/non-matriculated)</w:t>
            </w:r>
            <w:r w:rsidR="31AC16F5" w:rsidRPr="00CD4A0E">
              <w:rPr>
                <w:rFonts w:ascii="Times New Roman" w:eastAsia="Arial" w:hAnsi="Times New Roman" w:cs="Times New Roman"/>
                <w:b/>
                <w:bCs/>
                <w:color w:val="000000" w:themeColor="text1"/>
                <w:sz w:val="24"/>
                <w:szCs w:val="24"/>
                <w:lang w:val="en-GB"/>
              </w:rPr>
              <w:t>:</w:t>
            </w:r>
          </w:p>
        </w:tc>
        <w:tc>
          <w:tcPr>
            <w:tcW w:w="8918" w:type="dxa"/>
            <w:gridSpan w:val="2"/>
            <w:vAlign w:val="center"/>
          </w:tcPr>
          <w:p w14:paraId="7AA1336B" w14:textId="7F675019" w:rsidR="2B683A27" w:rsidRPr="00CD4A0E" w:rsidRDefault="00A072E5" w:rsidP="2B683A27">
            <w:pPr>
              <w:rPr>
                <w:rFonts w:ascii="Times New Roman" w:eastAsia="Arial" w:hAnsi="Times New Roman" w:cs="Times New Roman"/>
                <w:color w:val="000000" w:themeColor="text1"/>
                <w:sz w:val="24"/>
                <w:szCs w:val="24"/>
              </w:rPr>
            </w:pPr>
            <w:r w:rsidRPr="00CD4A0E">
              <w:rPr>
                <w:rFonts w:ascii="Times New Roman" w:eastAsia="Arial" w:hAnsi="Times New Roman" w:cs="Times New Roman"/>
                <w:color w:val="000000" w:themeColor="text1"/>
                <w:sz w:val="24"/>
                <w:szCs w:val="24"/>
              </w:rPr>
              <w:t xml:space="preserve">Postgraduate </w:t>
            </w:r>
          </w:p>
        </w:tc>
      </w:tr>
      <w:tr w:rsidR="2B683A27" w:rsidRPr="00CD4A0E" w14:paraId="1A6F9A2F" w14:textId="77777777" w:rsidTr="000F3F40">
        <w:trPr>
          <w:trHeight w:val="405"/>
        </w:trPr>
        <w:tc>
          <w:tcPr>
            <w:tcW w:w="12960" w:type="dxa"/>
            <w:gridSpan w:val="4"/>
            <w:shd w:val="clear" w:color="auto" w:fill="8EAADB" w:themeFill="accent1" w:themeFillTint="99"/>
            <w:vAlign w:val="center"/>
          </w:tcPr>
          <w:p w14:paraId="73D3CD95" w14:textId="0E92B652" w:rsidR="2B683A27" w:rsidRPr="00CD4A0E" w:rsidRDefault="2B683A27" w:rsidP="2B683A27">
            <w:pPr>
              <w:spacing w:line="259" w:lineRule="auto"/>
              <w:jc w:val="center"/>
              <w:rPr>
                <w:rFonts w:ascii="Times New Roman" w:eastAsia="Arial" w:hAnsi="Times New Roman" w:cs="Times New Roman"/>
                <w:b/>
                <w:bCs/>
                <w:sz w:val="24"/>
                <w:szCs w:val="24"/>
                <w:lang w:val="en-GB"/>
              </w:rPr>
            </w:pPr>
            <w:r w:rsidRPr="00CD4A0E">
              <w:rPr>
                <w:rFonts w:ascii="Times New Roman" w:eastAsia="Arial" w:hAnsi="Times New Roman" w:cs="Times New Roman"/>
                <w:b/>
                <w:bCs/>
                <w:sz w:val="24"/>
                <w:szCs w:val="24"/>
                <w:lang w:val="en-GB"/>
              </w:rPr>
              <w:t>Meetings Attended</w:t>
            </w:r>
          </w:p>
        </w:tc>
      </w:tr>
      <w:tr w:rsidR="2B683A27" w:rsidRPr="00CD4A0E" w14:paraId="1671DDF4" w14:textId="77777777" w:rsidTr="000F3F40">
        <w:trPr>
          <w:trHeight w:val="405"/>
        </w:trPr>
        <w:tc>
          <w:tcPr>
            <w:tcW w:w="2405" w:type="dxa"/>
            <w:shd w:val="clear" w:color="auto" w:fill="CCD9D5"/>
            <w:vAlign w:val="center"/>
          </w:tcPr>
          <w:p w14:paraId="5CB06C3C" w14:textId="1CC5CEBE" w:rsidR="2B683A27" w:rsidRPr="00CD4A0E" w:rsidRDefault="2B683A27" w:rsidP="2B683A27">
            <w:pPr>
              <w:jc w:val="center"/>
              <w:rPr>
                <w:rFonts w:ascii="Times New Roman" w:eastAsia="Arial" w:hAnsi="Times New Roman" w:cs="Times New Roman"/>
                <w:color w:val="000000" w:themeColor="text1"/>
                <w:sz w:val="24"/>
                <w:szCs w:val="24"/>
              </w:rPr>
            </w:pPr>
            <w:r w:rsidRPr="00CD4A0E">
              <w:rPr>
                <w:rFonts w:ascii="Times New Roman" w:eastAsia="Arial" w:hAnsi="Times New Roman" w:cs="Times New Roman"/>
                <w:b/>
                <w:bCs/>
                <w:color w:val="000000" w:themeColor="text1"/>
                <w:sz w:val="24"/>
                <w:szCs w:val="24"/>
                <w:lang w:val="en-GB"/>
              </w:rPr>
              <w:t xml:space="preserve"> Meeting</w:t>
            </w:r>
          </w:p>
        </w:tc>
        <w:tc>
          <w:tcPr>
            <w:tcW w:w="5670" w:type="dxa"/>
            <w:gridSpan w:val="2"/>
            <w:shd w:val="clear" w:color="auto" w:fill="CCD9D5"/>
            <w:vAlign w:val="center"/>
          </w:tcPr>
          <w:p w14:paraId="01A04F9F" w14:textId="4E62485D" w:rsidR="2B683A27" w:rsidRPr="00CD4A0E" w:rsidRDefault="2B683A27" w:rsidP="2B683A27">
            <w:pPr>
              <w:jc w:val="center"/>
              <w:rPr>
                <w:rFonts w:ascii="Times New Roman" w:eastAsia="Arial" w:hAnsi="Times New Roman" w:cs="Times New Roman"/>
                <w:b/>
                <w:bCs/>
                <w:color w:val="000000" w:themeColor="text1"/>
                <w:sz w:val="24"/>
                <w:szCs w:val="24"/>
                <w:lang w:val="en-GB"/>
              </w:rPr>
            </w:pPr>
            <w:r w:rsidRPr="00CD4A0E">
              <w:rPr>
                <w:rFonts w:ascii="Times New Roman" w:eastAsia="Arial" w:hAnsi="Times New Roman" w:cs="Times New Roman"/>
                <w:b/>
                <w:bCs/>
                <w:color w:val="000000" w:themeColor="text1"/>
                <w:sz w:val="24"/>
                <w:szCs w:val="24"/>
                <w:lang w:val="en-GB"/>
              </w:rPr>
              <w:t>Issues Arising</w:t>
            </w:r>
          </w:p>
        </w:tc>
        <w:tc>
          <w:tcPr>
            <w:tcW w:w="4885" w:type="dxa"/>
            <w:shd w:val="clear" w:color="auto" w:fill="CCD9D5"/>
          </w:tcPr>
          <w:p w14:paraId="4224E28C" w14:textId="740F7B9A" w:rsidR="2B683A27" w:rsidRPr="00CD4A0E" w:rsidRDefault="2B683A27" w:rsidP="2B683A27">
            <w:pPr>
              <w:jc w:val="center"/>
              <w:rPr>
                <w:rFonts w:ascii="Times New Roman" w:eastAsia="Arial" w:hAnsi="Times New Roman" w:cs="Times New Roman"/>
                <w:b/>
                <w:bCs/>
                <w:color w:val="000000" w:themeColor="text1"/>
                <w:sz w:val="24"/>
                <w:szCs w:val="24"/>
                <w:lang w:val="en-GB"/>
              </w:rPr>
            </w:pPr>
            <w:proofErr w:type="spellStart"/>
            <w:r w:rsidRPr="00CD4A0E">
              <w:rPr>
                <w:rFonts w:ascii="Times New Roman" w:eastAsia="Arial" w:hAnsi="Times New Roman" w:cs="Times New Roman"/>
                <w:b/>
                <w:bCs/>
                <w:color w:val="000000" w:themeColor="text1"/>
                <w:sz w:val="24"/>
                <w:szCs w:val="24"/>
                <w:lang w:val="en-GB"/>
              </w:rPr>
              <w:t>Div</w:t>
            </w:r>
            <w:proofErr w:type="spellEnd"/>
            <w:r w:rsidRPr="00CD4A0E">
              <w:rPr>
                <w:rFonts w:ascii="Times New Roman" w:eastAsia="Arial" w:hAnsi="Times New Roman" w:cs="Times New Roman"/>
                <w:b/>
                <w:bCs/>
                <w:color w:val="000000" w:themeColor="text1"/>
                <w:sz w:val="24"/>
                <w:szCs w:val="24"/>
                <w:lang w:val="en-GB"/>
              </w:rPr>
              <w:t xml:space="preserve"> Rep Response</w:t>
            </w:r>
          </w:p>
        </w:tc>
      </w:tr>
      <w:tr w:rsidR="2B683A27" w:rsidRPr="00CD4A0E" w14:paraId="575A53E9" w14:textId="77777777" w:rsidTr="000F3F40">
        <w:trPr>
          <w:trHeight w:val="300"/>
        </w:trPr>
        <w:tc>
          <w:tcPr>
            <w:tcW w:w="2405" w:type="dxa"/>
          </w:tcPr>
          <w:p w14:paraId="796D71A4" w14:textId="70AB30FC" w:rsidR="2B683A27" w:rsidRPr="00CD4A0E" w:rsidRDefault="2B683A27" w:rsidP="2B683A27">
            <w:pPr>
              <w:rPr>
                <w:rFonts w:ascii="Times New Roman" w:eastAsia="Arial" w:hAnsi="Times New Roman" w:cs="Times New Roman"/>
                <w:color w:val="000000" w:themeColor="text1"/>
                <w:sz w:val="24"/>
                <w:szCs w:val="24"/>
              </w:rPr>
            </w:pPr>
          </w:p>
          <w:p w14:paraId="01BA9B3A" w14:textId="2630DA75" w:rsidR="2B683A27" w:rsidRPr="00CD4A0E" w:rsidRDefault="00A072E5" w:rsidP="2B683A27">
            <w:pPr>
              <w:rPr>
                <w:rFonts w:ascii="Times New Roman" w:eastAsia="Arial" w:hAnsi="Times New Roman" w:cs="Times New Roman"/>
                <w:color w:val="000000" w:themeColor="text1"/>
                <w:sz w:val="24"/>
                <w:szCs w:val="24"/>
              </w:rPr>
            </w:pPr>
            <w:r w:rsidRPr="00CD4A0E">
              <w:rPr>
                <w:rFonts w:ascii="Times New Roman" w:hAnsi="Times New Roman" w:cs="Times New Roman"/>
                <w:color w:val="212121"/>
              </w:rPr>
              <w:t>GSC</w:t>
            </w:r>
            <w:r w:rsidRPr="00CD4A0E">
              <w:rPr>
                <w:rStyle w:val="apple-converted-space"/>
                <w:rFonts w:ascii="Times New Roman" w:hAnsi="Times New Roman" w:cs="Times New Roman"/>
                <w:color w:val="212121"/>
              </w:rPr>
              <w:t> </w:t>
            </w:r>
            <w:r w:rsidRPr="00CD4A0E">
              <w:rPr>
                <w:rFonts w:ascii="Times New Roman" w:hAnsi="Times New Roman" w:cs="Times New Roman"/>
                <w:color w:val="000000"/>
              </w:rPr>
              <w:t xml:space="preserve">meeting - </w:t>
            </w:r>
            <w:r w:rsidRPr="00CD4A0E">
              <w:rPr>
                <w:rFonts w:ascii="Times New Roman" w:hAnsi="Times New Roman" w:cs="Times New Roman"/>
                <w:b/>
                <w:bCs/>
                <w:color w:val="212121"/>
              </w:rPr>
              <w:t>Tuesday 14 November 2023</w:t>
            </w:r>
          </w:p>
          <w:p w14:paraId="33E867BB" w14:textId="6EDB8599" w:rsidR="2B683A27" w:rsidRPr="00CD4A0E" w:rsidRDefault="2B683A27" w:rsidP="2B683A27">
            <w:pPr>
              <w:rPr>
                <w:rFonts w:ascii="Times New Roman" w:eastAsia="Arial" w:hAnsi="Times New Roman" w:cs="Times New Roman"/>
                <w:color w:val="000000" w:themeColor="text1"/>
                <w:sz w:val="24"/>
                <w:szCs w:val="24"/>
              </w:rPr>
            </w:pPr>
          </w:p>
        </w:tc>
        <w:tc>
          <w:tcPr>
            <w:tcW w:w="5670" w:type="dxa"/>
            <w:gridSpan w:val="2"/>
          </w:tcPr>
          <w:p w14:paraId="0F998B47" w14:textId="1FF16367" w:rsidR="000F3F40" w:rsidRPr="00CD4A0E" w:rsidRDefault="000F3F40" w:rsidP="000F3F40">
            <w:pPr>
              <w:pStyle w:val="NormalWeb"/>
              <w:numPr>
                <w:ilvl w:val="0"/>
                <w:numId w:val="2"/>
              </w:numPr>
              <w:pBdr>
                <w:top w:val="single" w:sz="2" w:space="0" w:color="D9D9E3"/>
                <w:left w:val="single" w:sz="2" w:space="5" w:color="D9D9E3"/>
                <w:bottom w:val="single" w:sz="2" w:space="0" w:color="D9D9E3"/>
                <w:right w:val="single" w:sz="2" w:space="0" w:color="D9D9E3"/>
              </w:pBdr>
              <w:spacing w:before="0" w:beforeAutospacing="0" w:after="0" w:afterAutospacing="0"/>
            </w:pPr>
            <w:r w:rsidRPr="00CD4A0E">
              <w:rPr>
                <w:rStyle w:val="Strong"/>
                <w:bdr w:val="single" w:sz="2" w:space="0" w:color="D9D9E3" w:frame="1"/>
              </w:rPr>
              <w:t xml:space="preserve">Oxford </w:t>
            </w:r>
            <w:r w:rsidR="001B7A86">
              <w:rPr>
                <w:rStyle w:val="Strong"/>
                <w:bdr w:val="single" w:sz="2" w:space="0" w:color="D9D9E3" w:frame="1"/>
              </w:rPr>
              <w:t>Student u</w:t>
            </w:r>
            <w:r w:rsidRPr="00CD4A0E">
              <w:rPr>
                <w:rStyle w:val="Strong"/>
                <w:bdr w:val="single" w:sz="2" w:space="0" w:color="D9D9E3" w:frame="1"/>
              </w:rPr>
              <w:t>nion Representative Expansion</w:t>
            </w:r>
            <w:r w:rsidRPr="00CD4A0E">
              <w:t xml:space="preserve">: We are pleased to announce an expansion in our representation at the Oxford </w:t>
            </w:r>
            <w:r w:rsidR="005B2D48">
              <w:t xml:space="preserve">Student </w:t>
            </w:r>
            <w:r w:rsidRPr="00CD4A0E">
              <w:t>Union. Starting soon, we will have two additional representatives: one focusing on taught courses and the other on research courses. This change will ensure more comprehensive representation and support for our diverse academic programs.</w:t>
            </w:r>
          </w:p>
          <w:p w14:paraId="1080E076" w14:textId="77777777" w:rsidR="000F3F40" w:rsidRPr="00CD4A0E" w:rsidRDefault="000F3F40" w:rsidP="000F3F40">
            <w:pPr>
              <w:pStyle w:val="NormalWeb"/>
              <w:numPr>
                <w:ilvl w:val="0"/>
                <w:numId w:val="2"/>
              </w:numPr>
              <w:pBdr>
                <w:top w:val="single" w:sz="2" w:space="0" w:color="D9D9E3"/>
                <w:left w:val="single" w:sz="2" w:space="5" w:color="D9D9E3"/>
                <w:bottom w:val="single" w:sz="2" w:space="0" w:color="D9D9E3"/>
                <w:right w:val="single" w:sz="2" w:space="0" w:color="D9D9E3"/>
              </w:pBdr>
              <w:spacing w:before="0" w:beforeAutospacing="0" w:after="0" w:afterAutospacing="0"/>
            </w:pPr>
            <w:r w:rsidRPr="00CD4A0E">
              <w:rPr>
                <w:rStyle w:val="Strong"/>
                <w:bdr w:val="single" w:sz="2" w:space="0" w:color="D9D9E3" w:frame="1"/>
              </w:rPr>
              <w:t>Graduate Admissions Fee Update</w:t>
            </w:r>
            <w:r w:rsidRPr="00CD4A0E">
              <w:t>: In a significant development for future students, we will eliminate application fees for all graduate programs starting September 2024. This decision aligns with our commitment to making higher education more accessible and affordable.</w:t>
            </w:r>
          </w:p>
          <w:p w14:paraId="3B2FD527" w14:textId="77777777" w:rsidR="000F3F40" w:rsidRPr="00CD4A0E" w:rsidRDefault="000F3F40" w:rsidP="000F3F40">
            <w:pPr>
              <w:pStyle w:val="NormalWeb"/>
              <w:numPr>
                <w:ilvl w:val="0"/>
                <w:numId w:val="2"/>
              </w:numPr>
              <w:pBdr>
                <w:top w:val="single" w:sz="2" w:space="0" w:color="D9D9E3"/>
                <w:left w:val="single" w:sz="2" w:space="5" w:color="D9D9E3"/>
                <w:bottom w:val="single" w:sz="2" w:space="0" w:color="D9D9E3"/>
                <w:right w:val="single" w:sz="2" w:space="0" w:color="D9D9E3"/>
              </w:pBdr>
              <w:spacing w:before="0" w:beforeAutospacing="0" w:after="0" w:afterAutospacing="0"/>
            </w:pPr>
            <w:r w:rsidRPr="00CD4A0E">
              <w:rPr>
                <w:rStyle w:val="Strong"/>
                <w:bdr w:val="single" w:sz="2" w:space="0" w:color="D9D9E3" w:frame="1"/>
              </w:rPr>
              <w:t>eVision System Implementation</w:t>
            </w:r>
            <w:r w:rsidRPr="00CD4A0E">
              <w:t>: We are in the process of implementing the eVision system to replace our current application system. This transition is aimed at streamlining the application process, enhancing the efficiency of administrative tasks, and improving the overall experience for both applicants and departmental staff.</w:t>
            </w:r>
          </w:p>
          <w:p w14:paraId="3510FB2E" w14:textId="77777777" w:rsidR="000F3F40" w:rsidRPr="00CD4A0E" w:rsidRDefault="000F3F40" w:rsidP="000F3F40">
            <w:pPr>
              <w:pStyle w:val="NormalWeb"/>
              <w:numPr>
                <w:ilvl w:val="0"/>
                <w:numId w:val="2"/>
              </w:numPr>
              <w:pBdr>
                <w:top w:val="single" w:sz="2" w:space="0" w:color="D9D9E3"/>
                <w:left w:val="single" w:sz="2" w:space="5" w:color="D9D9E3"/>
                <w:bottom w:val="single" w:sz="2" w:space="0" w:color="D9D9E3"/>
                <w:right w:val="single" w:sz="2" w:space="0" w:color="D9D9E3"/>
              </w:pBdr>
              <w:spacing w:before="0" w:beforeAutospacing="0" w:after="0" w:afterAutospacing="0"/>
            </w:pPr>
            <w:r w:rsidRPr="00CD4A0E">
              <w:rPr>
                <w:rStyle w:val="Strong"/>
                <w:bdr w:val="single" w:sz="2" w:space="0" w:color="D9D9E3" w:frame="1"/>
              </w:rPr>
              <w:lastRenderedPageBreak/>
              <w:t>Part-Time DPhil Program Availability</w:t>
            </w:r>
            <w:r w:rsidRPr="00CD4A0E">
              <w:t>: We have identified a need for increased part-time options in certain departments, particularly for DPhil programs. Recognizing the diverse needs of our student body, we are exploring ways to expand these offerings to accommodate students who require more flexible study schedules.</w:t>
            </w:r>
          </w:p>
          <w:p w14:paraId="6780EE86" w14:textId="77777777" w:rsidR="000F3F40" w:rsidRPr="00CD4A0E" w:rsidRDefault="000F3F40" w:rsidP="000F3F40">
            <w:pPr>
              <w:pStyle w:val="NormalWeb"/>
              <w:numPr>
                <w:ilvl w:val="0"/>
                <w:numId w:val="2"/>
              </w:numPr>
              <w:pBdr>
                <w:top w:val="single" w:sz="2" w:space="0" w:color="D9D9E3"/>
                <w:left w:val="single" w:sz="2" w:space="5" w:color="D9D9E3"/>
                <w:bottom w:val="single" w:sz="2" w:space="0" w:color="D9D9E3"/>
                <w:right w:val="single" w:sz="2" w:space="0" w:color="D9D9E3"/>
              </w:pBdr>
              <w:spacing w:before="0" w:beforeAutospacing="0" w:after="0" w:afterAutospacing="0"/>
            </w:pPr>
            <w:r w:rsidRPr="00CD4A0E">
              <w:rPr>
                <w:rStyle w:val="Strong"/>
                <w:bdr w:val="single" w:sz="2" w:space="0" w:color="D9D9E3" w:frame="1"/>
              </w:rPr>
              <w:t>International Student Visa Sponsorship</w:t>
            </w:r>
            <w:r w:rsidRPr="00CD4A0E">
              <w:t>: Currently, the university does not sponsor part-time student visas for international students. We acknowledge the challenges this poses and are actively seeking solutions to support our international student community more effectively.</w:t>
            </w:r>
          </w:p>
          <w:p w14:paraId="6DD59E0E" w14:textId="735B4601" w:rsidR="005B1F5E" w:rsidRPr="00CD4A0E" w:rsidRDefault="005B1F5E" w:rsidP="000F3F40">
            <w:pPr>
              <w:pStyle w:val="ListParagraph"/>
              <w:numPr>
                <w:ilvl w:val="0"/>
                <w:numId w:val="2"/>
              </w:numPr>
              <w:rPr>
                <w:rFonts w:ascii="Times New Roman" w:eastAsia="Arial" w:hAnsi="Times New Roman" w:cs="Times New Roman"/>
                <w:color w:val="000000" w:themeColor="text1"/>
                <w:sz w:val="24"/>
                <w:szCs w:val="24"/>
              </w:rPr>
            </w:pPr>
          </w:p>
        </w:tc>
        <w:tc>
          <w:tcPr>
            <w:tcW w:w="4885" w:type="dxa"/>
          </w:tcPr>
          <w:p w14:paraId="4B21BF8C" w14:textId="00DB2022" w:rsidR="000F3F40" w:rsidRPr="00CD4A0E" w:rsidRDefault="000F3F40" w:rsidP="000F3F40">
            <w:pPr>
              <w:pStyle w:val="NormalWeb"/>
              <w:numPr>
                <w:ilvl w:val="0"/>
                <w:numId w:val="6"/>
              </w:numPr>
              <w:pBdr>
                <w:top w:val="single" w:sz="2" w:space="0" w:color="D9D9E3"/>
                <w:left w:val="single" w:sz="2" w:space="5" w:color="D9D9E3"/>
                <w:bottom w:val="single" w:sz="2" w:space="0" w:color="D9D9E3"/>
                <w:right w:val="single" w:sz="2" w:space="0" w:color="D9D9E3"/>
              </w:pBdr>
              <w:spacing w:before="0" w:beforeAutospacing="0" w:after="0" w:afterAutospacing="0"/>
            </w:pPr>
            <w:r w:rsidRPr="00CD4A0E">
              <w:rPr>
                <w:rStyle w:val="Strong"/>
                <w:bdr w:val="single" w:sz="2" w:space="0" w:color="D9D9E3" w:frame="1"/>
              </w:rPr>
              <w:lastRenderedPageBreak/>
              <w:t>Council Decision on GSC Representation</w:t>
            </w:r>
            <w:r w:rsidRPr="00CD4A0E">
              <w:t>: The GSC is awaiting a decision from the council regarding the addition of representatives for taught and research courses. There is a positive expectation that the council will approve this proposal.</w:t>
            </w:r>
          </w:p>
          <w:p w14:paraId="68BE3107" w14:textId="77777777" w:rsidR="000F3F40" w:rsidRPr="00CD4A0E" w:rsidRDefault="000F3F40" w:rsidP="000F3F40">
            <w:pPr>
              <w:pStyle w:val="NormalWeb"/>
              <w:numPr>
                <w:ilvl w:val="0"/>
                <w:numId w:val="6"/>
              </w:numPr>
              <w:pBdr>
                <w:top w:val="single" w:sz="2" w:space="0" w:color="D9D9E3"/>
                <w:left w:val="single" w:sz="2" w:space="5" w:color="D9D9E3"/>
                <w:bottom w:val="single" w:sz="2" w:space="0" w:color="D9D9E3"/>
                <w:right w:val="single" w:sz="2" w:space="0" w:color="D9D9E3"/>
              </w:pBdr>
              <w:spacing w:before="0" w:beforeAutospacing="0" w:after="0" w:afterAutospacing="0"/>
            </w:pPr>
            <w:r w:rsidRPr="00CD4A0E">
              <w:rPr>
                <w:rStyle w:val="Strong"/>
                <w:bdr w:val="single" w:sz="2" w:space="0" w:color="D9D9E3" w:frame="1"/>
              </w:rPr>
              <w:t>Impact Assessment</w:t>
            </w:r>
            <w:r w:rsidRPr="00CD4A0E">
              <w:t>: A dedicated team is currently evaluating the potential impacts of this change, which may include a significant increase in applications and a subsequent rise in HR requirements to manage the additional workload.</w:t>
            </w:r>
          </w:p>
          <w:p w14:paraId="636BCB35" w14:textId="77777777" w:rsidR="000F3F40" w:rsidRPr="00CD4A0E" w:rsidRDefault="000F3F40" w:rsidP="000F3F40">
            <w:pPr>
              <w:pStyle w:val="NormalWeb"/>
              <w:numPr>
                <w:ilvl w:val="0"/>
                <w:numId w:val="6"/>
              </w:numPr>
              <w:pBdr>
                <w:top w:val="single" w:sz="2" w:space="0" w:color="D9D9E3"/>
                <w:left w:val="single" w:sz="2" w:space="5" w:color="D9D9E3"/>
                <w:bottom w:val="single" w:sz="2" w:space="0" w:color="D9D9E3"/>
                <w:right w:val="single" w:sz="2" w:space="0" w:color="D9D9E3"/>
              </w:pBdr>
              <w:spacing w:before="0" w:beforeAutospacing="0" w:after="0" w:afterAutospacing="0"/>
            </w:pPr>
            <w:r w:rsidRPr="00CD4A0E">
              <w:rPr>
                <w:rStyle w:val="Strong"/>
                <w:bdr w:val="single" w:sz="2" w:space="0" w:color="D9D9E3" w:frame="1"/>
              </w:rPr>
              <w:t>eVision System Advantages</w:t>
            </w:r>
            <w:r w:rsidRPr="00CD4A0E">
              <w:t>:</w:t>
            </w:r>
          </w:p>
          <w:p w14:paraId="395F9F26" w14:textId="77777777" w:rsidR="000F3F40" w:rsidRPr="00CD4A0E" w:rsidRDefault="000F3F40" w:rsidP="000F3F40">
            <w:pPr>
              <w:numPr>
                <w:ilvl w:val="1"/>
                <w:numId w:val="6"/>
              </w:numPr>
              <w:pBdr>
                <w:top w:val="single" w:sz="2" w:space="0" w:color="D9D9E3"/>
                <w:left w:val="single" w:sz="2" w:space="5" w:color="D9D9E3"/>
                <w:bottom w:val="single" w:sz="2" w:space="0" w:color="D9D9E3"/>
                <w:right w:val="single" w:sz="2" w:space="0" w:color="D9D9E3"/>
              </w:pBdr>
              <w:rPr>
                <w:rFonts w:ascii="Times New Roman" w:hAnsi="Times New Roman" w:cs="Times New Roman"/>
              </w:rPr>
            </w:pPr>
            <w:r w:rsidRPr="00CD4A0E">
              <w:rPr>
                <w:rStyle w:val="Strong"/>
                <w:rFonts w:ascii="Times New Roman" w:hAnsi="Times New Roman" w:cs="Times New Roman"/>
                <w:bdr w:val="single" w:sz="2" w:space="0" w:color="D9D9E3" w:frame="1"/>
              </w:rPr>
              <w:t>For Departments</w:t>
            </w:r>
            <w:r w:rsidRPr="00CD4A0E">
              <w:rPr>
                <w:rFonts w:ascii="Times New Roman" w:hAnsi="Times New Roman" w:cs="Times New Roman"/>
              </w:rPr>
              <w:t>: The eVision system facilitates the sharing and assessment of applications, eliminates the need for bulk downloading and uploading of documents, and automates the notification of decisions, thereby reducing administrative burdens.</w:t>
            </w:r>
          </w:p>
          <w:p w14:paraId="2469480D" w14:textId="77777777" w:rsidR="000F3F40" w:rsidRPr="00CD4A0E" w:rsidRDefault="000F3F40" w:rsidP="000F3F40">
            <w:pPr>
              <w:numPr>
                <w:ilvl w:val="1"/>
                <w:numId w:val="6"/>
              </w:numPr>
              <w:pBdr>
                <w:top w:val="single" w:sz="2" w:space="0" w:color="D9D9E3"/>
                <w:left w:val="single" w:sz="2" w:space="5" w:color="D9D9E3"/>
                <w:bottom w:val="single" w:sz="2" w:space="0" w:color="D9D9E3"/>
                <w:right w:val="single" w:sz="2" w:space="0" w:color="D9D9E3"/>
              </w:pBdr>
              <w:rPr>
                <w:rFonts w:ascii="Times New Roman" w:hAnsi="Times New Roman" w:cs="Times New Roman"/>
              </w:rPr>
            </w:pPr>
            <w:r w:rsidRPr="00CD4A0E">
              <w:rPr>
                <w:rStyle w:val="Strong"/>
                <w:rFonts w:ascii="Times New Roman" w:hAnsi="Times New Roman" w:cs="Times New Roman"/>
                <w:bdr w:val="single" w:sz="2" w:space="0" w:color="D9D9E3" w:frame="1"/>
              </w:rPr>
              <w:lastRenderedPageBreak/>
              <w:t>For Applicants</w:t>
            </w:r>
            <w:r w:rsidRPr="00CD4A0E">
              <w:rPr>
                <w:rFonts w:ascii="Times New Roman" w:hAnsi="Times New Roman" w:cs="Times New Roman"/>
              </w:rPr>
              <w:t>: Enhancements include the ability to view the latest decision updates, manage offers (acceptance or rejection), withdraw applications at any stage, and complete necessary steps such as criminal conviction disclosures and ID photo submissions for Bod cards.</w:t>
            </w:r>
          </w:p>
          <w:p w14:paraId="75FDECFE" w14:textId="77777777" w:rsidR="000F3F40" w:rsidRPr="00CD4A0E" w:rsidRDefault="000F3F40" w:rsidP="000F3F40">
            <w:pPr>
              <w:pStyle w:val="NormalWeb"/>
              <w:numPr>
                <w:ilvl w:val="0"/>
                <w:numId w:val="6"/>
              </w:numPr>
              <w:pBdr>
                <w:top w:val="single" w:sz="2" w:space="0" w:color="D9D9E3"/>
                <w:left w:val="single" w:sz="2" w:space="5" w:color="D9D9E3"/>
                <w:bottom w:val="single" w:sz="2" w:space="0" w:color="D9D9E3"/>
                <w:right w:val="single" w:sz="2" w:space="0" w:color="D9D9E3"/>
              </w:pBdr>
              <w:spacing w:before="0" w:beforeAutospacing="0" w:after="0" w:afterAutospacing="0"/>
            </w:pPr>
            <w:r w:rsidRPr="00CD4A0E">
              <w:rPr>
                <w:rStyle w:val="Strong"/>
                <w:bdr w:val="single" w:sz="2" w:space="0" w:color="D9D9E3" w:frame="1"/>
              </w:rPr>
              <w:t>Part-Time DPhil Program Considerations</w:t>
            </w:r>
            <w:r w:rsidRPr="00CD4A0E">
              <w:t>: The GSC is actively evaluating the feasibility of allowing students to transition from full-time to part-time study, especially in clinical departments. This initiative aims to accommodate non-traditional students, such as parents and part-time workers, and not exclude them from pursuing a DPhil.</w:t>
            </w:r>
          </w:p>
          <w:p w14:paraId="2979B70C" w14:textId="77777777" w:rsidR="000F3F40" w:rsidRPr="00CD4A0E" w:rsidRDefault="000F3F40" w:rsidP="000F3F40">
            <w:pPr>
              <w:pStyle w:val="NormalWeb"/>
              <w:numPr>
                <w:ilvl w:val="0"/>
                <w:numId w:val="6"/>
              </w:numPr>
              <w:pBdr>
                <w:top w:val="single" w:sz="2" w:space="0" w:color="D9D9E3"/>
                <w:left w:val="single" w:sz="2" w:space="5" w:color="D9D9E3"/>
                <w:bottom w:val="single" w:sz="2" w:space="0" w:color="D9D9E3"/>
                <w:right w:val="single" w:sz="2" w:space="0" w:color="D9D9E3"/>
              </w:pBdr>
              <w:spacing w:before="0" w:beforeAutospacing="0" w:after="0" w:afterAutospacing="0"/>
            </w:pPr>
            <w:r w:rsidRPr="00CD4A0E">
              <w:rPr>
                <w:rStyle w:val="Strong"/>
                <w:bdr w:val="single" w:sz="2" w:space="0" w:color="D9D9E3" w:frame="1"/>
              </w:rPr>
              <w:t>Visa Sponsorship for Part-Time International Students</w:t>
            </w:r>
            <w:r w:rsidRPr="00CD4A0E">
              <w:t>: There is a recognized need for further discussion with the GSC regarding the university's sponsorship of part-time student visas for international students. This matter requires urgent attention to support our international community better.</w:t>
            </w:r>
          </w:p>
          <w:p w14:paraId="50302875" w14:textId="37E6776A" w:rsidR="005B1F5E" w:rsidRPr="00CD4A0E" w:rsidRDefault="005B1F5E" w:rsidP="000F3F40">
            <w:pPr>
              <w:ind w:left="360"/>
              <w:rPr>
                <w:rFonts w:ascii="Times New Roman" w:eastAsia="Arial" w:hAnsi="Times New Roman" w:cs="Times New Roman"/>
                <w:color w:val="000000" w:themeColor="text1"/>
                <w:sz w:val="24"/>
                <w:szCs w:val="24"/>
              </w:rPr>
            </w:pPr>
          </w:p>
        </w:tc>
      </w:tr>
      <w:tr w:rsidR="2B683A27" w:rsidRPr="00CD4A0E" w14:paraId="00B1E1B9" w14:textId="77777777" w:rsidTr="000F3F40">
        <w:trPr>
          <w:trHeight w:val="300"/>
        </w:trPr>
        <w:tc>
          <w:tcPr>
            <w:tcW w:w="2405" w:type="dxa"/>
          </w:tcPr>
          <w:p w14:paraId="13020646" w14:textId="23A198AB" w:rsidR="2B683A27" w:rsidRPr="00CD4A0E" w:rsidRDefault="2B683A27" w:rsidP="2B683A27">
            <w:pPr>
              <w:rPr>
                <w:rFonts w:ascii="Times New Roman" w:eastAsia="Arial" w:hAnsi="Times New Roman" w:cs="Times New Roman"/>
                <w:color w:val="000000" w:themeColor="text1"/>
                <w:sz w:val="24"/>
                <w:szCs w:val="24"/>
              </w:rPr>
            </w:pPr>
          </w:p>
          <w:p w14:paraId="65DBA459" w14:textId="14799CCE" w:rsidR="2B683A27" w:rsidRPr="00CD4A0E" w:rsidRDefault="2B683A27" w:rsidP="2B683A27">
            <w:pPr>
              <w:rPr>
                <w:rFonts w:ascii="Times New Roman" w:eastAsia="Arial" w:hAnsi="Times New Roman" w:cs="Times New Roman"/>
                <w:color w:val="000000" w:themeColor="text1"/>
                <w:sz w:val="24"/>
                <w:szCs w:val="24"/>
              </w:rPr>
            </w:pPr>
          </w:p>
          <w:p w14:paraId="5BC8D98F" w14:textId="17404220" w:rsidR="2B683A27" w:rsidRPr="00CD4A0E" w:rsidRDefault="2B683A27" w:rsidP="2B683A27">
            <w:pPr>
              <w:rPr>
                <w:rFonts w:ascii="Times New Roman" w:eastAsia="Arial" w:hAnsi="Times New Roman" w:cs="Times New Roman"/>
                <w:color w:val="000000" w:themeColor="text1"/>
                <w:sz w:val="24"/>
                <w:szCs w:val="24"/>
              </w:rPr>
            </w:pPr>
          </w:p>
        </w:tc>
        <w:tc>
          <w:tcPr>
            <w:tcW w:w="5670" w:type="dxa"/>
            <w:gridSpan w:val="2"/>
          </w:tcPr>
          <w:p w14:paraId="5A8095DA" w14:textId="3CD06582" w:rsidR="2B683A27" w:rsidRPr="00CD4A0E" w:rsidRDefault="2B683A27" w:rsidP="2B683A27">
            <w:pPr>
              <w:rPr>
                <w:rFonts w:ascii="Times New Roman" w:eastAsia="Arial" w:hAnsi="Times New Roman" w:cs="Times New Roman"/>
                <w:color w:val="000000" w:themeColor="text1"/>
                <w:sz w:val="24"/>
                <w:szCs w:val="24"/>
              </w:rPr>
            </w:pPr>
          </w:p>
        </w:tc>
        <w:tc>
          <w:tcPr>
            <w:tcW w:w="4885" w:type="dxa"/>
          </w:tcPr>
          <w:p w14:paraId="3A0BCFEF" w14:textId="304F9948" w:rsidR="2B683A27" w:rsidRPr="00CD4A0E" w:rsidRDefault="2B683A27" w:rsidP="2B683A27">
            <w:pPr>
              <w:rPr>
                <w:rFonts w:ascii="Times New Roman" w:eastAsia="Arial" w:hAnsi="Times New Roman" w:cs="Times New Roman"/>
                <w:color w:val="000000" w:themeColor="text1"/>
                <w:sz w:val="24"/>
                <w:szCs w:val="24"/>
              </w:rPr>
            </w:pPr>
          </w:p>
        </w:tc>
      </w:tr>
      <w:tr w:rsidR="2B683A27" w:rsidRPr="00CD4A0E" w14:paraId="3430FB87" w14:textId="77777777" w:rsidTr="000F3F40">
        <w:trPr>
          <w:trHeight w:val="300"/>
        </w:trPr>
        <w:tc>
          <w:tcPr>
            <w:tcW w:w="2405" w:type="dxa"/>
          </w:tcPr>
          <w:p w14:paraId="3154D067" w14:textId="1C8C802C" w:rsidR="2B683A27" w:rsidRPr="00CD4A0E" w:rsidRDefault="2B683A27" w:rsidP="2B683A27">
            <w:pPr>
              <w:rPr>
                <w:rFonts w:ascii="Times New Roman" w:eastAsia="Arial" w:hAnsi="Times New Roman" w:cs="Times New Roman"/>
                <w:color w:val="000000" w:themeColor="text1"/>
                <w:sz w:val="24"/>
                <w:szCs w:val="24"/>
              </w:rPr>
            </w:pPr>
          </w:p>
          <w:p w14:paraId="4E1345B2" w14:textId="0CBFACB4" w:rsidR="2B683A27" w:rsidRPr="00CD4A0E" w:rsidRDefault="2B683A27" w:rsidP="2B683A27">
            <w:pPr>
              <w:rPr>
                <w:rFonts w:ascii="Times New Roman" w:eastAsia="Arial" w:hAnsi="Times New Roman" w:cs="Times New Roman"/>
                <w:color w:val="000000" w:themeColor="text1"/>
                <w:sz w:val="24"/>
                <w:szCs w:val="24"/>
              </w:rPr>
            </w:pPr>
          </w:p>
          <w:p w14:paraId="3F085BD1" w14:textId="1B4AC47A" w:rsidR="2B683A27" w:rsidRPr="00CD4A0E" w:rsidRDefault="2B683A27" w:rsidP="2B683A27">
            <w:pPr>
              <w:rPr>
                <w:rFonts w:ascii="Times New Roman" w:eastAsia="Arial" w:hAnsi="Times New Roman" w:cs="Times New Roman"/>
                <w:color w:val="000000" w:themeColor="text1"/>
                <w:sz w:val="24"/>
                <w:szCs w:val="24"/>
              </w:rPr>
            </w:pPr>
          </w:p>
        </w:tc>
        <w:tc>
          <w:tcPr>
            <w:tcW w:w="5670" w:type="dxa"/>
            <w:gridSpan w:val="2"/>
          </w:tcPr>
          <w:p w14:paraId="06602043" w14:textId="7A443771" w:rsidR="2B683A27" w:rsidRPr="00CD4A0E" w:rsidRDefault="2B683A27" w:rsidP="2B683A27">
            <w:pPr>
              <w:rPr>
                <w:rFonts w:ascii="Times New Roman" w:eastAsia="Arial" w:hAnsi="Times New Roman" w:cs="Times New Roman"/>
                <w:color w:val="000000" w:themeColor="text1"/>
                <w:sz w:val="24"/>
                <w:szCs w:val="24"/>
              </w:rPr>
            </w:pPr>
          </w:p>
        </w:tc>
        <w:tc>
          <w:tcPr>
            <w:tcW w:w="4885" w:type="dxa"/>
          </w:tcPr>
          <w:p w14:paraId="5D87895C" w14:textId="77777777" w:rsidR="2B683A27" w:rsidRPr="00CD4A0E" w:rsidRDefault="2B683A27" w:rsidP="2B683A27">
            <w:pPr>
              <w:rPr>
                <w:rFonts w:ascii="Times New Roman" w:eastAsia="Arial" w:hAnsi="Times New Roman" w:cs="Times New Roman"/>
                <w:color w:val="000000" w:themeColor="text1"/>
                <w:sz w:val="24"/>
                <w:szCs w:val="24"/>
              </w:rPr>
            </w:pPr>
          </w:p>
          <w:p w14:paraId="217C81DF" w14:textId="77777777" w:rsidR="005B1F5E" w:rsidRPr="00CD4A0E" w:rsidRDefault="005B1F5E" w:rsidP="2B683A27">
            <w:pPr>
              <w:rPr>
                <w:rFonts w:ascii="Times New Roman" w:eastAsia="Arial" w:hAnsi="Times New Roman" w:cs="Times New Roman"/>
                <w:color w:val="000000" w:themeColor="text1"/>
                <w:sz w:val="24"/>
                <w:szCs w:val="24"/>
              </w:rPr>
            </w:pPr>
          </w:p>
          <w:p w14:paraId="4BF05270" w14:textId="77777777" w:rsidR="005B1F5E" w:rsidRPr="00CD4A0E" w:rsidRDefault="005B1F5E" w:rsidP="2B683A27">
            <w:pPr>
              <w:rPr>
                <w:rFonts w:ascii="Times New Roman" w:eastAsia="Arial" w:hAnsi="Times New Roman" w:cs="Times New Roman"/>
                <w:color w:val="000000" w:themeColor="text1"/>
                <w:sz w:val="24"/>
                <w:szCs w:val="24"/>
              </w:rPr>
            </w:pPr>
          </w:p>
          <w:p w14:paraId="78507E18" w14:textId="4A0E0829" w:rsidR="005B1F5E" w:rsidRPr="00CD4A0E" w:rsidRDefault="005B1F5E" w:rsidP="2B683A27">
            <w:pPr>
              <w:rPr>
                <w:rFonts w:ascii="Times New Roman" w:eastAsia="Arial" w:hAnsi="Times New Roman" w:cs="Times New Roman"/>
                <w:color w:val="000000" w:themeColor="text1"/>
                <w:sz w:val="24"/>
                <w:szCs w:val="24"/>
              </w:rPr>
            </w:pPr>
          </w:p>
        </w:tc>
      </w:tr>
    </w:tbl>
    <w:p w14:paraId="4CE0AE44" w14:textId="76368B7C" w:rsidR="2B683A27" w:rsidRPr="00CD4A0E" w:rsidRDefault="2B683A27" w:rsidP="2B683A27">
      <w:pPr>
        <w:spacing w:after="0"/>
        <w:jc w:val="center"/>
        <w:rPr>
          <w:rFonts w:ascii="Times New Roman" w:eastAsia="Arial" w:hAnsi="Times New Roman" w:cs="Times New Roman"/>
          <w:b/>
          <w:bCs/>
          <w:sz w:val="24"/>
          <w:szCs w:val="24"/>
          <w:lang w:val="en-GB"/>
        </w:rPr>
      </w:pPr>
    </w:p>
    <w:tbl>
      <w:tblPr>
        <w:tblStyle w:val="TableGrid"/>
        <w:tblW w:w="12960" w:type="dxa"/>
        <w:tblLayout w:type="fixed"/>
        <w:tblLook w:val="04A0" w:firstRow="1" w:lastRow="0" w:firstColumn="1" w:lastColumn="0" w:noHBand="0" w:noVBand="1"/>
      </w:tblPr>
      <w:tblGrid>
        <w:gridCol w:w="4381"/>
        <w:gridCol w:w="4805"/>
        <w:gridCol w:w="3774"/>
      </w:tblGrid>
      <w:tr w:rsidR="2B683A27" w:rsidRPr="00CD4A0E" w14:paraId="57C627DF" w14:textId="77777777" w:rsidTr="00994746">
        <w:trPr>
          <w:trHeight w:val="405"/>
        </w:trPr>
        <w:tc>
          <w:tcPr>
            <w:tcW w:w="12960" w:type="dxa"/>
            <w:gridSpan w:val="3"/>
            <w:shd w:val="clear" w:color="auto" w:fill="8EAADB" w:themeFill="accent1" w:themeFillTint="99"/>
            <w:vAlign w:val="center"/>
          </w:tcPr>
          <w:p w14:paraId="6C453E27" w14:textId="20051925" w:rsidR="41B1F235" w:rsidRPr="00CD4A0E" w:rsidRDefault="41B1F235" w:rsidP="2B683A27">
            <w:pPr>
              <w:spacing w:line="259" w:lineRule="auto"/>
              <w:jc w:val="center"/>
              <w:rPr>
                <w:rFonts w:ascii="Times New Roman" w:eastAsia="Arial" w:hAnsi="Times New Roman" w:cs="Times New Roman"/>
                <w:b/>
                <w:bCs/>
                <w:sz w:val="24"/>
                <w:szCs w:val="24"/>
                <w:lang w:val="en-GB"/>
              </w:rPr>
            </w:pPr>
            <w:r w:rsidRPr="00CD4A0E">
              <w:rPr>
                <w:rFonts w:ascii="Times New Roman" w:eastAsia="Arial" w:hAnsi="Times New Roman" w:cs="Times New Roman"/>
                <w:b/>
                <w:bCs/>
                <w:sz w:val="24"/>
                <w:szCs w:val="24"/>
                <w:lang w:val="en-GB"/>
              </w:rPr>
              <w:t>Student / Course Rep Issues</w:t>
            </w:r>
          </w:p>
        </w:tc>
      </w:tr>
      <w:tr w:rsidR="2B683A27" w:rsidRPr="00CD4A0E" w14:paraId="71A5B3D7" w14:textId="77777777" w:rsidTr="00994746">
        <w:trPr>
          <w:trHeight w:val="405"/>
        </w:trPr>
        <w:tc>
          <w:tcPr>
            <w:tcW w:w="4381" w:type="dxa"/>
            <w:shd w:val="clear" w:color="auto" w:fill="CCD9D5"/>
            <w:vAlign w:val="center"/>
          </w:tcPr>
          <w:p w14:paraId="0AC8567E" w14:textId="4F96DD72" w:rsidR="41B1F235" w:rsidRPr="00CD4A0E" w:rsidRDefault="41B1F235" w:rsidP="2B683A27">
            <w:pPr>
              <w:jc w:val="center"/>
              <w:rPr>
                <w:rFonts w:ascii="Times New Roman" w:eastAsia="Arial" w:hAnsi="Times New Roman" w:cs="Times New Roman"/>
                <w:b/>
                <w:bCs/>
                <w:color w:val="000000" w:themeColor="text1"/>
                <w:sz w:val="24"/>
                <w:szCs w:val="24"/>
                <w:lang w:val="en-GB"/>
              </w:rPr>
            </w:pPr>
            <w:r w:rsidRPr="00CD4A0E">
              <w:rPr>
                <w:rFonts w:ascii="Times New Roman" w:eastAsia="Arial" w:hAnsi="Times New Roman" w:cs="Times New Roman"/>
                <w:b/>
                <w:bCs/>
                <w:color w:val="000000" w:themeColor="text1"/>
                <w:sz w:val="24"/>
                <w:szCs w:val="24"/>
                <w:lang w:val="en-GB"/>
              </w:rPr>
              <w:t>Issues</w:t>
            </w:r>
          </w:p>
        </w:tc>
        <w:tc>
          <w:tcPr>
            <w:tcW w:w="4805" w:type="dxa"/>
            <w:shd w:val="clear" w:color="auto" w:fill="CCD9D5"/>
            <w:vAlign w:val="center"/>
          </w:tcPr>
          <w:p w14:paraId="36FE5C77" w14:textId="3923DB48" w:rsidR="41B1F235" w:rsidRPr="00CD4A0E" w:rsidRDefault="41B1F235" w:rsidP="2B683A27">
            <w:pPr>
              <w:spacing w:line="259" w:lineRule="auto"/>
              <w:jc w:val="center"/>
              <w:rPr>
                <w:rFonts w:ascii="Times New Roman" w:eastAsia="Arial" w:hAnsi="Times New Roman" w:cs="Times New Roman"/>
                <w:b/>
                <w:bCs/>
                <w:color w:val="000000" w:themeColor="text1"/>
                <w:sz w:val="24"/>
                <w:szCs w:val="24"/>
                <w:lang w:val="en-GB"/>
              </w:rPr>
            </w:pPr>
            <w:r w:rsidRPr="00CD4A0E">
              <w:rPr>
                <w:rFonts w:ascii="Times New Roman" w:eastAsia="Arial" w:hAnsi="Times New Roman" w:cs="Times New Roman"/>
                <w:b/>
                <w:bCs/>
                <w:color w:val="000000" w:themeColor="text1"/>
                <w:sz w:val="24"/>
                <w:szCs w:val="24"/>
                <w:lang w:val="en-GB"/>
              </w:rPr>
              <w:t>Actions Taken</w:t>
            </w:r>
          </w:p>
        </w:tc>
        <w:tc>
          <w:tcPr>
            <w:tcW w:w="3774" w:type="dxa"/>
            <w:shd w:val="clear" w:color="auto" w:fill="CCD9D5"/>
          </w:tcPr>
          <w:p w14:paraId="5378C583" w14:textId="4689B4ED" w:rsidR="41B1F235" w:rsidRPr="00CD4A0E" w:rsidRDefault="10B9E656" w:rsidP="5D438924">
            <w:pPr>
              <w:spacing w:line="259" w:lineRule="auto"/>
              <w:jc w:val="center"/>
              <w:rPr>
                <w:rFonts w:ascii="Times New Roman" w:hAnsi="Times New Roman" w:cs="Times New Roman"/>
              </w:rPr>
            </w:pPr>
            <w:r w:rsidRPr="00CD4A0E">
              <w:rPr>
                <w:rFonts w:ascii="Times New Roman" w:eastAsia="Arial" w:hAnsi="Times New Roman" w:cs="Times New Roman"/>
                <w:b/>
                <w:bCs/>
                <w:color w:val="000000" w:themeColor="text1"/>
                <w:sz w:val="24"/>
                <w:szCs w:val="24"/>
                <w:lang w:val="en-GB"/>
              </w:rPr>
              <w:t xml:space="preserve">Actions Planned </w:t>
            </w:r>
          </w:p>
        </w:tc>
      </w:tr>
      <w:tr w:rsidR="00994746" w:rsidRPr="00CD4A0E" w14:paraId="038C872D" w14:textId="77777777" w:rsidTr="00994746">
        <w:trPr>
          <w:trHeight w:val="300"/>
        </w:trPr>
        <w:tc>
          <w:tcPr>
            <w:tcW w:w="4381" w:type="dxa"/>
          </w:tcPr>
          <w:p w14:paraId="5A35DA92" w14:textId="74AE2C2A" w:rsidR="00994746" w:rsidRPr="00CD4A0E" w:rsidRDefault="00994746" w:rsidP="00994746">
            <w:pPr>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MSc Clinical Trials (Year 2) cohort of 25 people is divided between 4 colleges. They are a tight unit and will prefer to graduate together. </w:t>
            </w:r>
          </w:p>
          <w:p w14:paraId="00ECC91A" w14:textId="3421EE92" w:rsidR="00994746" w:rsidRPr="00CD4A0E" w:rsidRDefault="00994746" w:rsidP="00994746">
            <w:pPr>
              <w:rPr>
                <w:rFonts w:ascii="Times New Roman" w:eastAsia="Arial" w:hAnsi="Times New Roman" w:cs="Times New Roman"/>
                <w:color w:val="000000" w:themeColor="text1"/>
                <w:sz w:val="24"/>
                <w:szCs w:val="24"/>
              </w:rPr>
            </w:pPr>
          </w:p>
        </w:tc>
        <w:tc>
          <w:tcPr>
            <w:tcW w:w="4805" w:type="dxa"/>
          </w:tcPr>
          <w:p w14:paraId="44BFA64E" w14:textId="0C82DE66" w:rsidR="00994746" w:rsidRPr="00CD4A0E" w:rsidRDefault="00994746" w:rsidP="00994746">
            <w:pPr>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Reported the situation in the council report. </w:t>
            </w:r>
          </w:p>
        </w:tc>
        <w:tc>
          <w:tcPr>
            <w:tcW w:w="3774" w:type="dxa"/>
          </w:tcPr>
          <w:p w14:paraId="05470B8F" w14:textId="51012791" w:rsidR="00994746" w:rsidRPr="00CD4A0E" w:rsidRDefault="00994746" w:rsidP="00994746">
            <w:pPr>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Will aim to explore possibilities with the student union and the university. </w:t>
            </w:r>
          </w:p>
        </w:tc>
      </w:tr>
      <w:tr w:rsidR="2B683A27" w:rsidRPr="00CD4A0E" w14:paraId="57C4719E" w14:textId="77777777" w:rsidTr="00994746">
        <w:trPr>
          <w:trHeight w:val="300"/>
        </w:trPr>
        <w:tc>
          <w:tcPr>
            <w:tcW w:w="4381" w:type="dxa"/>
          </w:tcPr>
          <w:p w14:paraId="0CFFA442" w14:textId="39E0B9C1" w:rsidR="2B683A27" w:rsidRPr="00CD4A0E" w:rsidRDefault="2B683A27" w:rsidP="2B683A27">
            <w:pPr>
              <w:rPr>
                <w:rFonts w:ascii="Times New Roman" w:eastAsia="Arial" w:hAnsi="Times New Roman" w:cs="Times New Roman"/>
                <w:color w:val="000000" w:themeColor="text1"/>
                <w:sz w:val="24"/>
                <w:szCs w:val="24"/>
              </w:rPr>
            </w:pPr>
          </w:p>
          <w:p w14:paraId="79340A47" w14:textId="38536926" w:rsidR="2B683A27" w:rsidRPr="00CD4A0E" w:rsidRDefault="2B683A27" w:rsidP="2B683A27">
            <w:pPr>
              <w:rPr>
                <w:rFonts w:ascii="Times New Roman" w:eastAsia="Arial" w:hAnsi="Times New Roman" w:cs="Times New Roman"/>
                <w:color w:val="000000" w:themeColor="text1"/>
                <w:sz w:val="24"/>
                <w:szCs w:val="24"/>
              </w:rPr>
            </w:pPr>
          </w:p>
          <w:p w14:paraId="00F80963" w14:textId="5261E1FE" w:rsidR="2B683A27" w:rsidRPr="00CD4A0E" w:rsidRDefault="2B683A27" w:rsidP="2B683A27">
            <w:pPr>
              <w:rPr>
                <w:rFonts w:ascii="Times New Roman" w:eastAsia="Arial" w:hAnsi="Times New Roman" w:cs="Times New Roman"/>
                <w:color w:val="000000" w:themeColor="text1"/>
                <w:sz w:val="24"/>
                <w:szCs w:val="24"/>
              </w:rPr>
            </w:pPr>
          </w:p>
        </w:tc>
        <w:tc>
          <w:tcPr>
            <w:tcW w:w="4805" w:type="dxa"/>
          </w:tcPr>
          <w:p w14:paraId="67F7EE78" w14:textId="3CD06582" w:rsidR="2B683A27" w:rsidRPr="00CD4A0E" w:rsidRDefault="2B683A27" w:rsidP="2B683A27">
            <w:pPr>
              <w:rPr>
                <w:rFonts w:ascii="Times New Roman" w:eastAsia="Arial" w:hAnsi="Times New Roman" w:cs="Times New Roman"/>
                <w:color w:val="000000" w:themeColor="text1"/>
                <w:sz w:val="24"/>
                <w:szCs w:val="24"/>
              </w:rPr>
            </w:pPr>
          </w:p>
        </w:tc>
        <w:tc>
          <w:tcPr>
            <w:tcW w:w="3774" w:type="dxa"/>
          </w:tcPr>
          <w:p w14:paraId="0F29B2CB" w14:textId="304F9948" w:rsidR="2B683A27" w:rsidRPr="00CD4A0E" w:rsidRDefault="2B683A27" w:rsidP="2B683A27">
            <w:pPr>
              <w:rPr>
                <w:rFonts w:ascii="Times New Roman" w:eastAsia="Arial" w:hAnsi="Times New Roman" w:cs="Times New Roman"/>
                <w:color w:val="000000" w:themeColor="text1"/>
                <w:sz w:val="24"/>
                <w:szCs w:val="24"/>
              </w:rPr>
            </w:pPr>
          </w:p>
        </w:tc>
      </w:tr>
      <w:tr w:rsidR="2B683A27" w:rsidRPr="00CD4A0E" w14:paraId="49D32FA2" w14:textId="77777777" w:rsidTr="00994746">
        <w:trPr>
          <w:trHeight w:val="300"/>
        </w:trPr>
        <w:tc>
          <w:tcPr>
            <w:tcW w:w="4381" w:type="dxa"/>
          </w:tcPr>
          <w:p w14:paraId="7D97E5D7" w14:textId="6468378B" w:rsidR="2B683A27" w:rsidRPr="00CD4A0E" w:rsidRDefault="2B683A27" w:rsidP="2B683A27">
            <w:pPr>
              <w:rPr>
                <w:rFonts w:ascii="Times New Roman" w:eastAsia="Arial" w:hAnsi="Times New Roman" w:cs="Times New Roman"/>
                <w:color w:val="000000" w:themeColor="text1"/>
                <w:sz w:val="24"/>
                <w:szCs w:val="24"/>
              </w:rPr>
            </w:pPr>
          </w:p>
          <w:p w14:paraId="60A063A4" w14:textId="10EA96AE" w:rsidR="2B683A27" w:rsidRPr="00CD4A0E" w:rsidRDefault="2B683A27" w:rsidP="2B683A27">
            <w:pPr>
              <w:rPr>
                <w:rFonts w:ascii="Times New Roman" w:eastAsia="Arial" w:hAnsi="Times New Roman" w:cs="Times New Roman"/>
                <w:color w:val="000000" w:themeColor="text1"/>
                <w:sz w:val="24"/>
                <w:szCs w:val="24"/>
              </w:rPr>
            </w:pPr>
          </w:p>
          <w:p w14:paraId="3A1B34D0" w14:textId="26A706FE" w:rsidR="2B683A27" w:rsidRPr="00CD4A0E" w:rsidRDefault="2B683A27" w:rsidP="2B683A27">
            <w:pPr>
              <w:rPr>
                <w:rFonts w:ascii="Times New Roman" w:eastAsia="Arial" w:hAnsi="Times New Roman" w:cs="Times New Roman"/>
                <w:color w:val="000000" w:themeColor="text1"/>
                <w:sz w:val="24"/>
                <w:szCs w:val="24"/>
              </w:rPr>
            </w:pPr>
          </w:p>
        </w:tc>
        <w:tc>
          <w:tcPr>
            <w:tcW w:w="4805" w:type="dxa"/>
          </w:tcPr>
          <w:p w14:paraId="100056E0" w14:textId="7A443771" w:rsidR="2B683A27" w:rsidRPr="00CD4A0E" w:rsidRDefault="2B683A27" w:rsidP="2B683A27">
            <w:pPr>
              <w:rPr>
                <w:rFonts w:ascii="Times New Roman" w:eastAsia="Arial" w:hAnsi="Times New Roman" w:cs="Times New Roman"/>
                <w:color w:val="000000" w:themeColor="text1"/>
                <w:sz w:val="24"/>
                <w:szCs w:val="24"/>
              </w:rPr>
            </w:pPr>
          </w:p>
        </w:tc>
        <w:tc>
          <w:tcPr>
            <w:tcW w:w="3774" w:type="dxa"/>
          </w:tcPr>
          <w:p w14:paraId="4C651283" w14:textId="1F9B0DF0" w:rsidR="2B683A27" w:rsidRPr="00CD4A0E" w:rsidRDefault="2B683A27" w:rsidP="2B683A27">
            <w:pPr>
              <w:rPr>
                <w:rFonts w:ascii="Times New Roman" w:eastAsia="Arial" w:hAnsi="Times New Roman" w:cs="Times New Roman"/>
                <w:color w:val="000000" w:themeColor="text1"/>
                <w:sz w:val="24"/>
                <w:szCs w:val="24"/>
              </w:rPr>
            </w:pPr>
          </w:p>
        </w:tc>
      </w:tr>
    </w:tbl>
    <w:p w14:paraId="50D9D733" w14:textId="3D6B4BD3" w:rsidR="2B683A27" w:rsidRPr="00CD4A0E" w:rsidRDefault="2B683A27" w:rsidP="2B683A27">
      <w:pPr>
        <w:spacing w:after="0"/>
        <w:jc w:val="center"/>
        <w:rPr>
          <w:rFonts w:ascii="Times New Roman" w:eastAsia="Arial" w:hAnsi="Times New Roman" w:cs="Times New Roman"/>
          <w:b/>
          <w:bCs/>
          <w:sz w:val="24"/>
          <w:szCs w:val="24"/>
          <w:lang w:val="en-GB"/>
        </w:rPr>
      </w:pPr>
    </w:p>
    <w:p w14:paraId="5B7B11B1" w14:textId="77777777" w:rsidR="00A072E5" w:rsidRPr="00CD4A0E" w:rsidRDefault="00A072E5" w:rsidP="2B683A27">
      <w:pPr>
        <w:spacing w:after="0"/>
        <w:jc w:val="center"/>
        <w:rPr>
          <w:rFonts w:ascii="Times New Roman" w:eastAsia="Arial" w:hAnsi="Times New Roman" w:cs="Times New Roman"/>
          <w:b/>
          <w:bCs/>
          <w:sz w:val="24"/>
          <w:szCs w:val="24"/>
          <w:lang w:val="en-GB"/>
        </w:rPr>
      </w:pPr>
    </w:p>
    <w:tbl>
      <w:tblPr>
        <w:tblStyle w:val="TableGrid"/>
        <w:tblW w:w="0" w:type="auto"/>
        <w:tblLayout w:type="fixed"/>
        <w:tblLook w:val="04A0" w:firstRow="1" w:lastRow="0" w:firstColumn="1" w:lastColumn="0" w:noHBand="0" w:noVBand="1"/>
      </w:tblPr>
      <w:tblGrid>
        <w:gridCol w:w="12960"/>
      </w:tblGrid>
      <w:tr w:rsidR="2B683A27" w:rsidRPr="00CD4A0E" w14:paraId="3136155C" w14:textId="77777777" w:rsidTr="2B683A27">
        <w:trPr>
          <w:trHeight w:val="405"/>
        </w:trPr>
        <w:tc>
          <w:tcPr>
            <w:tcW w:w="12960" w:type="dxa"/>
            <w:shd w:val="clear" w:color="auto" w:fill="CCD9D5"/>
            <w:vAlign w:val="center"/>
          </w:tcPr>
          <w:p w14:paraId="3EC05A17" w14:textId="73FA1522" w:rsidR="2B683A27" w:rsidRPr="00CD4A0E" w:rsidRDefault="2B683A27" w:rsidP="2B683A27">
            <w:pPr>
              <w:rPr>
                <w:rFonts w:ascii="Times New Roman" w:eastAsia="Arial" w:hAnsi="Times New Roman" w:cs="Times New Roman"/>
                <w:color w:val="000000" w:themeColor="text1"/>
                <w:sz w:val="24"/>
                <w:szCs w:val="24"/>
              </w:rPr>
            </w:pPr>
            <w:r w:rsidRPr="00CD4A0E">
              <w:rPr>
                <w:rFonts w:ascii="Times New Roman" w:eastAsia="Arial" w:hAnsi="Times New Roman" w:cs="Times New Roman"/>
                <w:b/>
                <w:bCs/>
                <w:color w:val="000000" w:themeColor="text1"/>
                <w:sz w:val="24"/>
                <w:szCs w:val="24"/>
                <w:lang w:val="en-GB"/>
              </w:rPr>
              <w:t xml:space="preserve">Any other comments? (e.g. </w:t>
            </w:r>
            <w:r w:rsidR="2669C74C" w:rsidRPr="00CD4A0E">
              <w:rPr>
                <w:rFonts w:ascii="Times New Roman" w:eastAsia="Arial" w:hAnsi="Times New Roman" w:cs="Times New Roman"/>
                <w:b/>
                <w:bCs/>
                <w:color w:val="000000" w:themeColor="text1"/>
                <w:sz w:val="24"/>
                <w:szCs w:val="24"/>
                <w:lang w:val="en-GB"/>
              </w:rPr>
              <w:t xml:space="preserve">projects you’re working on, </w:t>
            </w:r>
            <w:r w:rsidR="3BAF19A8" w:rsidRPr="00CD4A0E">
              <w:rPr>
                <w:rFonts w:ascii="Times New Roman" w:eastAsia="Arial" w:hAnsi="Times New Roman" w:cs="Times New Roman"/>
                <w:b/>
                <w:bCs/>
                <w:color w:val="000000" w:themeColor="text1"/>
                <w:sz w:val="24"/>
                <w:szCs w:val="24"/>
                <w:lang w:val="en-GB"/>
              </w:rPr>
              <w:t xml:space="preserve">particular challenges </w:t>
            </w:r>
            <w:r w:rsidRPr="00CD4A0E">
              <w:rPr>
                <w:rFonts w:ascii="Times New Roman" w:eastAsia="Arial" w:hAnsi="Times New Roman" w:cs="Times New Roman"/>
                <w:b/>
                <w:bCs/>
                <w:color w:val="000000" w:themeColor="text1"/>
                <w:sz w:val="24"/>
                <w:szCs w:val="24"/>
                <w:lang w:val="en-GB"/>
              </w:rPr>
              <w:t>etc.)</w:t>
            </w:r>
          </w:p>
        </w:tc>
      </w:tr>
      <w:tr w:rsidR="2B683A27" w:rsidRPr="00CD4A0E" w14:paraId="73898650" w14:textId="77777777" w:rsidTr="2B683A27">
        <w:trPr>
          <w:trHeight w:val="2940"/>
        </w:trPr>
        <w:tc>
          <w:tcPr>
            <w:tcW w:w="12960" w:type="dxa"/>
          </w:tcPr>
          <w:p w14:paraId="4FBAFC34" w14:textId="71FCFE01" w:rsidR="00F800F7" w:rsidRPr="00994746" w:rsidRDefault="00CD4A0E" w:rsidP="00994746">
            <w:pPr>
              <w:rPr>
                <w:rFonts w:ascii="Times New Roman" w:hAnsi="Times New Roman" w:cs="Times New Roman"/>
                <w:color w:val="0F0F0F"/>
              </w:rPr>
            </w:pPr>
            <w:r w:rsidRPr="00CD4A0E">
              <w:rPr>
                <w:rFonts w:ascii="Times New Roman" w:hAnsi="Times New Roman" w:cs="Times New Roman"/>
                <w:color w:val="0F0F0F"/>
              </w:rPr>
              <w:t>I have established a WhatsApp group to facilitate direct communication with all course representatives. My intention is to convene semesterly meetings through this platform, which will serve as a forum for gathering comprehensive feedback from each representative. This collective insight will be instrumental in shaping the reports I present to the student council, ensuring that they reflect the breadth of perspectives and experiences across our courses.</w:t>
            </w:r>
          </w:p>
          <w:p w14:paraId="7A35470E" w14:textId="4538DE0D" w:rsidR="2B683A27" w:rsidRPr="00CD4A0E" w:rsidRDefault="2B683A27" w:rsidP="2B683A27">
            <w:pPr>
              <w:rPr>
                <w:rFonts w:ascii="Times New Roman" w:eastAsia="Arial" w:hAnsi="Times New Roman" w:cs="Times New Roman"/>
                <w:color w:val="000000" w:themeColor="text1"/>
                <w:sz w:val="24"/>
                <w:szCs w:val="24"/>
              </w:rPr>
            </w:pPr>
          </w:p>
        </w:tc>
      </w:tr>
    </w:tbl>
    <w:p w14:paraId="07891F05" w14:textId="2E1DD4E9" w:rsidR="2B683A27" w:rsidRPr="00CD4A0E" w:rsidRDefault="2B683A27" w:rsidP="00580B2C">
      <w:pPr>
        <w:spacing w:after="0"/>
        <w:rPr>
          <w:rFonts w:ascii="Times New Roman" w:eastAsia="Arial" w:hAnsi="Times New Roman" w:cs="Times New Roman"/>
          <w:b/>
          <w:bCs/>
          <w:sz w:val="24"/>
          <w:szCs w:val="24"/>
          <w:lang w:val="en-GB"/>
        </w:rPr>
      </w:pPr>
    </w:p>
    <w:sectPr w:rsidR="2B683A27" w:rsidRPr="00CD4A0E">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070DA" w14:textId="77777777" w:rsidR="008763A7" w:rsidRDefault="008763A7">
      <w:pPr>
        <w:spacing w:after="0" w:line="240" w:lineRule="auto"/>
      </w:pPr>
      <w:r>
        <w:separator/>
      </w:r>
    </w:p>
  </w:endnote>
  <w:endnote w:type="continuationSeparator" w:id="0">
    <w:p w14:paraId="57FD10AB" w14:textId="77777777" w:rsidR="008763A7" w:rsidRDefault="00876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B683A27" w14:paraId="4BA75AF7" w14:textId="77777777" w:rsidTr="2B683A27">
      <w:tc>
        <w:tcPr>
          <w:tcW w:w="3120" w:type="dxa"/>
        </w:tcPr>
        <w:p w14:paraId="55B5466D" w14:textId="4DB787A7" w:rsidR="2B683A27" w:rsidRDefault="2B683A27" w:rsidP="2B683A27">
          <w:pPr>
            <w:pStyle w:val="Header"/>
            <w:ind w:left="-115"/>
          </w:pPr>
        </w:p>
      </w:tc>
      <w:tc>
        <w:tcPr>
          <w:tcW w:w="3120" w:type="dxa"/>
        </w:tcPr>
        <w:p w14:paraId="462D96A2" w14:textId="650FD2F3" w:rsidR="2B683A27" w:rsidRDefault="2B683A27" w:rsidP="2B683A27">
          <w:pPr>
            <w:pStyle w:val="Header"/>
            <w:jc w:val="center"/>
          </w:pPr>
        </w:p>
      </w:tc>
      <w:tc>
        <w:tcPr>
          <w:tcW w:w="3120" w:type="dxa"/>
        </w:tcPr>
        <w:p w14:paraId="77282E3D" w14:textId="73E5ED10" w:rsidR="2B683A27" w:rsidRDefault="2B683A27" w:rsidP="2B683A27">
          <w:pPr>
            <w:pStyle w:val="Header"/>
            <w:ind w:right="-115"/>
            <w:jc w:val="right"/>
          </w:pPr>
        </w:p>
      </w:tc>
    </w:tr>
  </w:tbl>
  <w:p w14:paraId="0BB68912" w14:textId="30F92F97" w:rsidR="2B683A27" w:rsidRDefault="2B683A27" w:rsidP="2B683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2B8F2" w14:textId="77777777" w:rsidR="008763A7" w:rsidRDefault="008763A7">
      <w:pPr>
        <w:spacing w:after="0" w:line="240" w:lineRule="auto"/>
      </w:pPr>
      <w:r>
        <w:separator/>
      </w:r>
    </w:p>
  </w:footnote>
  <w:footnote w:type="continuationSeparator" w:id="0">
    <w:p w14:paraId="2A2BD5A9" w14:textId="77777777" w:rsidR="008763A7" w:rsidRDefault="00876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B683A27" w14:paraId="607EED76" w14:textId="77777777" w:rsidTr="2B683A27">
      <w:tc>
        <w:tcPr>
          <w:tcW w:w="3120" w:type="dxa"/>
        </w:tcPr>
        <w:p w14:paraId="7A1C300E" w14:textId="773F51DA" w:rsidR="2B683A27" w:rsidRDefault="2B683A27" w:rsidP="2B683A27">
          <w:pPr>
            <w:pStyle w:val="Header"/>
            <w:ind w:left="-115"/>
          </w:pPr>
        </w:p>
      </w:tc>
      <w:tc>
        <w:tcPr>
          <w:tcW w:w="3120" w:type="dxa"/>
        </w:tcPr>
        <w:p w14:paraId="05A1A78F" w14:textId="277F9130" w:rsidR="2B683A27" w:rsidRDefault="2B683A27" w:rsidP="2B683A27">
          <w:pPr>
            <w:pStyle w:val="Header"/>
            <w:jc w:val="center"/>
          </w:pPr>
        </w:p>
      </w:tc>
      <w:tc>
        <w:tcPr>
          <w:tcW w:w="3120" w:type="dxa"/>
        </w:tcPr>
        <w:p w14:paraId="1CC8AFF5" w14:textId="14116793" w:rsidR="2B683A27" w:rsidRDefault="2B683A27" w:rsidP="2B683A27">
          <w:pPr>
            <w:pStyle w:val="Header"/>
            <w:ind w:right="-115"/>
            <w:jc w:val="right"/>
          </w:pPr>
        </w:p>
      </w:tc>
    </w:tr>
  </w:tbl>
  <w:p w14:paraId="757B8B90" w14:textId="1899B289" w:rsidR="2B683A27" w:rsidRDefault="2B683A27" w:rsidP="2B683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012A"/>
    <w:multiLevelType w:val="multilevel"/>
    <w:tmpl w:val="9A08B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373A49"/>
    <w:multiLevelType w:val="hybridMultilevel"/>
    <w:tmpl w:val="0F78B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BB3E67"/>
    <w:multiLevelType w:val="hybridMultilevel"/>
    <w:tmpl w:val="8A125F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ED55E9"/>
    <w:multiLevelType w:val="hybridMultilevel"/>
    <w:tmpl w:val="BB508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F628E8"/>
    <w:multiLevelType w:val="hybridMultilevel"/>
    <w:tmpl w:val="95E0204A"/>
    <w:lvl w:ilvl="0" w:tplc="D0EC98DC">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CF96891"/>
    <w:multiLevelType w:val="multilevel"/>
    <w:tmpl w:val="7FCE67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5911612">
    <w:abstractNumId w:val="1"/>
  </w:num>
  <w:num w:numId="2" w16cid:durableId="1560238631">
    <w:abstractNumId w:val="2"/>
  </w:num>
  <w:num w:numId="3" w16cid:durableId="543641390">
    <w:abstractNumId w:val="3"/>
  </w:num>
  <w:num w:numId="4" w16cid:durableId="194777466">
    <w:abstractNumId w:val="0"/>
  </w:num>
  <w:num w:numId="5" w16cid:durableId="841626760">
    <w:abstractNumId w:val="5"/>
  </w:num>
  <w:num w:numId="6" w16cid:durableId="10308393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AFFEEF"/>
    <w:rsid w:val="000F3F40"/>
    <w:rsid w:val="001B7A86"/>
    <w:rsid w:val="002113B1"/>
    <w:rsid w:val="00385B24"/>
    <w:rsid w:val="004660A0"/>
    <w:rsid w:val="00580B2C"/>
    <w:rsid w:val="005B1F5E"/>
    <w:rsid w:val="005B2D48"/>
    <w:rsid w:val="006B6432"/>
    <w:rsid w:val="007D00B9"/>
    <w:rsid w:val="008763A7"/>
    <w:rsid w:val="00994746"/>
    <w:rsid w:val="00A072E5"/>
    <w:rsid w:val="00CD4A0E"/>
    <w:rsid w:val="00F800F7"/>
    <w:rsid w:val="0205A2FD"/>
    <w:rsid w:val="02E493B1"/>
    <w:rsid w:val="03BE79DF"/>
    <w:rsid w:val="03D96015"/>
    <w:rsid w:val="04806412"/>
    <w:rsid w:val="051019E7"/>
    <w:rsid w:val="0BAC8543"/>
    <w:rsid w:val="0BE931FC"/>
    <w:rsid w:val="10B9E656"/>
    <w:rsid w:val="12106144"/>
    <w:rsid w:val="13B79728"/>
    <w:rsid w:val="13EE7A6E"/>
    <w:rsid w:val="155B550F"/>
    <w:rsid w:val="1BB16E36"/>
    <w:rsid w:val="1F4243DA"/>
    <w:rsid w:val="2239D817"/>
    <w:rsid w:val="22D594E0"/>
    <w:rsid w:val="2650698D"/>
    <w:rsid w:val="2669C74C"/>
    <w:rsid w:val="2723169D"/>
    <w:rsid w:val="2B683A27"/>
    <w:rsid w:val="2F361608"/>
    <w:rsid w:val="31AC16F5"/>
    <w:rsid w:val="3370194C"/>
    <w:rsid w:val="36623739"/>
    <w:rsid w:val="37FE079A"/>
    <w:rsid w:val="3BAF19A8"/>
    <w:rsid w:val="3CB85060"/>
    <w:rsid w:val="3F28F751"/>
    <w:rsid w:val="40FCDC72"/>
    <w:rsid w:val="41B1F235"/>
    <w:rsid w:val="458F8DB5"/>
    <w:rsid w:val="475C29FC"/>
    <w:rsid w:val="4989EEAF"/>
    <w:rsid w:val="4BBB61CB"/>
    <w:rsid w:val="4DC2371D"/>
    <w:rsid w:val="4EA127D1"/>
    <w:rsid w:val="51D8C893"/>
    <w:rsid w:val="537498F4"/>
    <w:rsid w:val="54AFFEEF"/>
    <w:rsid w:val="55CD4902"/>
    <w:rsid w:val="55E58197"/>
    <w:rsid w:val="578151F8"/>
    <w:rsid w:val="5D438924"/>
    <w:rsid w:val="5F608BB0"/>
    <w:rsid w:val="64366194"/>
    <w:rsid w:val="653B5F5E"/>
    <w:rsid w:val="66B122A9"/>
    <w:rsid w:val="6B9B4D3C"/>
    <w:rsid w:val="6D45817B"/>
    <w:rsid w:val="6FA809FB"/>
    <w:rsid w:val="791FF681"/>
    <w:rsid w:val="7BC2C580"/>
    <w:rsid w:val="7E0466D1"/>
    <w:rsid w:val="7ECE023A"/>
    <w:rsid w:val="7FE0D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7C7C"/>
  <w15:chartTrackingRefBased/>
  <w15:docId w15:val="{99FB061D-B677-4039-89CA-0737133F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apple-converted-space">
    <w:name w:val="apple-converted-space"/>
    <w:basedOn w:val="DefaultParagraphFont"/>
    <w:rsid w:val="00A072E5"/>
  </w:style>
  <w:style w:type="paragraph" w:styleId="ListParagraph">
    <w:name w:val="List Paragraph"/>
    <w:basedOn w:val="Normal"/>
    <w:uiPriority w:val="34"/>
    <w:qFormat/>
    <w:rsid w:val="005B1F5E"/>
    <w:pPr>
      <w:ind w:left="720"/>
      <w:contextualSpacing/>
    </w:pPr>
  </w:style>
  <w:style w:type="paragraph" w:styleId="NormalWeb">
    <w:name w:val="Normal (Web)"/>
    <w:basedOn w:val="Normal"/>
    <w:uiPriority w:val="99"/>
    <w:semiHidden/>
    <w:unhideWhenUsed/>
    <w:rsid w:val="000F3F40"/>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styleId="Strong">
    <w:name w:val="Strong"/>
    <w:basedOn w:val="DefaultParagraphFont"/>
    <w:uiPriority w:val="22"/>
    <w:qFormat/>
    <w:rsid w:val="000F3F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23254">
      <w:bodyDiv w:val="1"/>
      <w:marLeft w:val="0"/>
      <w:marRight w:val="0"/>
      <w:marTop w:val="0"/>
      <w:marBottom w:val="0"/>
      <w:divBdr>
        <w:top w:val="none" w:sz="0" w:space="0" w:color="auto"/>
        <w:left w:val="none" w:sz="0" w:space="0" w:color="auto"/>
        <w:bottom w:val="none" w:sz="0" w:space="0" w:color="auto"/>
        <w:right w:val="none" w:sz="0" w:space="0" w:color="auto"/>
      </w:divBdr>
      <w:divsChild>
        <w:div w:id="786319683">
          <w:marLeft w:val="0"/>
          <w:marRight w:val="0"/>
          <w:marTop w:val="0"/>
          <w:marBottom w:val="0"/>
          <w:divBdr>
            <w:top w:val="none" w:sz="0" w:space="0" w:color="auto"/>
            <w:left w:val="none" w:sz="0" w:space="0" w:color="auto"/>
            <w:bottom w:val="none" w:sz="0" w:space="0" w:color="auto"/>
            <w:right w:val="none" w:sz="0" w:space="0" w:color="auto"/>
          </w:divBdr>
        </w:div>
        <w:div w:id="482888866">
          <w:marLeft w:val="0"/>
          <w:marRight w:val="0"/>
          <w:marTop w:val="0"/>
          <w:marBottom w:val="0"/>
          <w:divBdr>
            <w:top w:val="none" w:sz="0" w:space="0" w:color="auto"/>
            <w:left w:val="none" w:sz="0" w:space="0" w:color="auto"/>
            <w:bottom w:val="none" w:sz="0" w:space="0" w:color="auto"/>
            <w:right w:val="none" w:sz="0" w:space="0" w:color="auto"/>
          </w:divBdr>
        </w:div>
      </w:divsChild>
    </w:div>
    <w:div w:id="317080938">
      <w:bodyDiv w:val="1"/>
      <w:marLeft w:val="0"/>
      <w:marRight w:val="0"/>
      <w:marTop w:val="0"/>
      <w:marBottom w:val="0"/>
      <w:divBdr>
        <w:top w:val="none" w:sz="0" w:space="0" w:color="auto"/>
        <w:left w:val="none" w:sz="0" w:space="0" w:color="auto"/>
        <w:bottom w:val="none" w:sz="0" w:space="0" w:color="auto"/>
        <w:right w:val="none" w:sz="0" w:space="0" w:color="auto"/>
      </w:divBdr>
    </w:div>
    <w:div w:id="538052218">
      <w:bodyDiv w:val="1"/>
      <w:marLeft w:val="0"/>
      <w:marRight w:val="0"/>
      <w:marTop w:val="0"/>
      <w:marBottom w:val="0"/>
      <w:divBdr>
        <w:top w:val="none" w:sz="0" w:space="0" w:color="auto"/>
        <w:left w:val="none" w:sz="0" w:space="0" w:color="auto"/>
        <w:bottom w:val="none" w:sz="0" w:space="0" w:color="auto"/>
        <w:right w:val="none" w:sz="0" w:space="0" w:color="auto"/>
      </w:divBdr>
      <w:divsChild>
        <w:div w:id="1854102094">
          <w:marLeft w:val="0"/>
          <w:marRight w:val="0"/>
          <w:marTop w:val="0"/>
          <w:marBottom w:val="0"/>
          <w:divBdr>
            <w:top w:val="none" w:sz="0" w:space="0" w:color="auto"/>
            <w:left w:val="none" w:sz="0" w:space="0" w:color="auto"/>
            <w:bottom w:val="none" w:sz="0" w:space="0" w:color="auto"/>
            <w:right w:val="none" w:sz="0" w:space="0" w:color="auto"/>
          </w:divBdr>
        </w:div>
        <w:div w:id="1944530020">
          <w:marLeft w:val="0"/>
          <w:marRight w:val="0"/>
          <w:marTop w:val="0"/>
          <w:marBottom w:val="0"/>
          <w:divBdr>
            <w:top w:val="none" w:sz="0" w:space="0" w:color="auto"/>
            <w:left w:val="none" w:sz="0" w:space="0" w:color="auto"/>
            <w:bottom w:val="none" w:sz="0" w:space="0" w:color="auto"/>
            <w:right w:val="none" w:sz="0" w:space="0" w:color="auto"/>
          </w:divBdr>
        </w:div>
      </w:divsChild>
    </w:div>
    <w:div w:id="967399054">
      <w:bodyDiv w:val="1"/>
      <w:marLeft w:val="0"/>
      <w:marRight w:val="0"/>
      <w:marTop w:val="0"/>
      <w:marBottom w:val="0"/>
      <w:divBdr>
        <w:top w:val="none" w:sz="0" w:space="0" w:color="auto"/>
        <w:left w:val="none" w:sz="0" w:space="0" w:color="auto"/>
        <w:bottom w:val="none" w:sz="0" w:space="0" w:color="auto"/>
        <w:right w:val="none" w:sz="0" w:space="0" w:color="auto"/>
      </w:divBdr>
    </w:div>
    <w:div w:id="156382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7" ma:contentTypeDescription="Create a new document." ma:contentTypeScope="" ma:versionID="caa9c2c7eaabc9c36be9db53b181bd7a">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c84901b7e1eeefa8e58d072fc4e5638"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1CEF87-83DE-420E-B6AD-F5EF23C7DBF7}">
  <ds:schemaRefs>
    <ds:schemaRef ds:uri="http://schemas.microsoft.com/sharepoint/v3/contenttype/forms"/>
  </ds:schemaRefs>
</ds:datastoreItem>
</file>

<file path=customXml/itemProps2.xml><?xml version="1.0" encoding="utf-8"?>
<ds:datastoreItem xmlns:ds="http://schemas.openxmlformats.org/officeDocument/2006/customXml" ds:itemID="{251ED3B2-79FD-4F67-BF75-48BEF498C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FD06F1-90F5-4F01-8E89-D0ACF759CF00}">
  <ds:schemaRefs>
    <ds:schemaRef ds:uri="http://schemas.microsoft.com/office/2006/metadata/properties"/>
    <ds:schemaRef ds:uri="http://schemas.microsoft.com/office/infopath/2007/PartnerControls"/>
    <ds:schemaRef ds:uri="8c15c95f-ed2b-411d-8b41-98752efda15d"/>
    <ds:schemaRef ds:uri="0d129abb-7d93-4c1d-a669-1310cc292247"/>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652</Words>
  <Characters>3717</Characters>
  <Application>Microsoft Office Word</Application>
  <DocSecurity>0</DocSecurity>
  <Lines>30</Lines>
  <Paragraphs>8</Paragraphs>
  <ScaleCrop>false</ScaleCrop>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Churm</dc:creator>
  <cp:keywords/>
  <dc:description/>
  <cp:lastModifiedBy>Ni, Guo</cp:lastModifiedBy>
  <cp:revision>11</cp:revision>
  <dcterms:created xsi:type="dcterms:W3CDTF">2023-11-02T14:30:00Z</dcterms:created>
  <dcterms:modified xsi:type="dcterms:W3CDTF">2023-11-17T11:32:00Z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